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C38B68" w14:textId="77777777" w:rsidR="005F655C" w:rsidRDefault="005F655C" w:rsidP="00547833">
      <w:pPr>
        <w:jc w:val="center"/>
        <w:rPr>
          <w:rFonts w:ascii="Arial" w:eastAsia="Arial" w:hAnsi="Arial" w:cs="Arial"/>
          <w:noProof/>
          <w:color w:val="006495"/>
          <w:sz w:val="52"/>
          <w:szCs w:val="52"/>
        </w:rPr>
      </w:pPr>
    </w:p>
    <w:p w14:paraId="00000001" w14:textId="27C7E209" w:rsidR="00D4725D" w:rsidRPr="0099587D" w:rsidRDefault="00000000" w:rsidP="00547833">
      <w:pPr>
        <w:jc w:val="center"/>
        <w:rPr>
          <w:rFonts w:ascii="Arial" w:eastAsia="Arial" w:hAnsi="Arial" w:cs="Arial"/>
          <w:color w:val="006495"/>
        </w:rPr>
      </w:pPr>
      <w:r>
        <w:rPr>
          <w:rFonts w:ascii="Arial" w:eastAsia="Arial" w:hAnsi="Arial" w:cs="Arial"/>
          <w:noProof/>
          <w:color w:val="006495"/>
          <w:sz w:val="52"/>
          <w:szCs w:val="52"/>
        </w:rPr>
        <w:drawing>
          <wp:inline distT="0" distB="0" distL="0" distR="0" wp14:anchorId="6D1C3956" wp14:editId="2904E187">
            <wp:extent cx="2635250" cy="2622550"/>
            <wp:effectExtent l="38100" t="38100" r="31750" b="44450"/>
            <wp:docPr id="2111410303" name="image2.png" descr="A yellow and purple heart with yellow sun and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yellow and purple heart with yellow sun and blue text&#10;&#10;Description automatically generated"/>
                    <pic:cNvPicPr preferRelativeResize="0"/>
                  </pic:nvPicPr>
                  <pic:blipFill>
                    <a:blip r:embed="rId8"/>
                    <a:srcRect/>
                    <a:stretch>
                      <a:fillRect/>
                    </a:stretch>
                  </pic:blipFill>
                  <pic:spPr>
                    <a:xfrm>
                      <a:off x="0" y="0"/>
                      <a:ext cx="2635940" cy="2623237"/>
                    </a:xfrm>
                    <a:prstGeom prst="rect">
                      <a:avLst/>
                    </a:prstGeom>
                    <a:ln w="22225">
                      <a:solidFill>
                        <a:schemeClr val="tx2">
                          <a:lumMod val="50000"/>
                          <a:lumOff val="50000"/>
                        </a:schemeClr>
                      </a:solidFill>
                    </a:ln>
                  </pic:spPr>
                </pic:pic>
              </a:graphicData>
            </a:graphic>
          </wp:inline>
        </w:drawing>
      </w:r>
    </w:p>
    <w:p w14:paraId="00000002" w14:textId="77777777" w:rsidR="00D4725D" w:rsidRDefault="00D4725D" w:rsidP="00547833">
      <w:pPr>
        <w:jc w:val="center"/>
        <w:rPr>
          <w:rFonts w:ascii="Arial" w:eastAsia="Arial" w:hAnsi="Arial" w:cs="Arial"/>
          <w:color w:val="006495"/>
        </w:rPr>
      </w:pPr>
    </w:p>
    <w:p w14:paraId="46797AA4" w14:textId="77777777" w:rsidR="005F655C" w:rsidRDefault="005F655C" w:rsidP="00547833">
      <w:pPr>
        <w:jc w:val="center"/>
        <w:rPr>
          <w:rFonts w:ascii="Arial" w:eastAsia="Arial" w:hAnsi="Arial" w:cs="Arial"/>
          <w:color w:val="006495"/>
        </w:rPr>
      </w:pPr>
    </w:p>
    <w:p w14:paraId="138DD076" w14:textId="77777777" w:rsidR="000F53E2" w:rsidRPr="0099587D" w:rsidRDefault="000F53E2" w:rsidP="00547833">
      <w:pPr>
        <w:jc w:val="center"/>
        <w:rPr>
          <w:rFonts w:ascii="Arial" w:eastAsia="Arial" w:hAnsi="Arial" w:cs="Arial"/>
          <w:color w:val="006495"/>
        </w:rPr>
      </w:pPr>
    </w:p>
    <w:p w14:paraId="00000003" w14:textId="77777777" w:rsidR="00D4725D" w:rsidRPr="00371A47" w:rsidRDefault="00000000" w:rsidP="005F655C">
      <w:pPr>
        <w:spacing w:line="276" w:lineRule="auto"/>
        <w:jc w:val="center"/>
        <w:rPr>
          <w:rFonts w:ascii="Lato" w:eastAsia="Arial" w:hAnsi="Lato" w:cs="Arial"/>
          <w:color w:val="434343"/>
          <w:sz w:val="48"/>
          <w:szCs w:val="48"/>
        </w:rPr>
      </w:pPr>
      <w:r w:rsidRPr="00371A47">
        <w:rPr>
          <w:rFonts w:ascii="Lato" w:eastAsia="Arial" w:hAnsi="Lato" w:cs="Arial"/>
          <w:color w:val="434343"/>
          <w:sz w:val="48"/>
          <w:szCs w:val="48"/>
        </w:rPr>
        <w:t>12</w:t>
      </w:r>
      <w:r w:rsidRPr="00371A47">
        <w:rPr>
          <w:rFonts w:ascii="Lato" w:eastAsia="Arial" w:hAnsi="Lato" w:cs="Arial"/>
          <w:color w:val="434343"/>
          <w:sz w:val="48"/>
          <w:szCs w:val="48"/>
          <w:vertAlign w:val="superscript"/>
        </w:rPr>
        <w:t>th</w:t>
      </w:r>
      <w:r w:rsidRPr="00371A47">
        <w:rPr>
          <w:rFonts w:ascii="Lato" w:eastAsia="Arial" w:hAnsi="Lato" w:cs="Arial"/>
          <w:color w:val="434343"/>
          <w:sz w:val="48"/>
          <w:szCs w:val="48"/>
        </w:rPr>
        <w:t xml:space="preserve"> Annual</w:t>
      </w:r>
    </w:p>
    <w:p w14:paraId="00000004" w14:textId="632F97AE" w:rsidR="00D4725D" w:rsidRPr="00371A47" w:rsidRDefault="00000000" w:rsidP="005F655C">
      <w:pPr>
        <w:spacing w:line="276" w:lineRule="auto"/>
        <w:jc w:val="center"/>
        <w:rPr>
          <w:rFonts w:ascii="Lato" w:eastAsia="Arial" w:hAnsi="Lato" w:cs="Arial"/>
          <w:b/>
          <w:color w:val="434343"/>
          <w:sz w:val="48"/>
          <w:szCs w:val="48"/>
        </w:rPr>
      </w:pPr>
      <w:r w:rsidRPr="00371A47">
        <w:rPr>
          <w:rFonts w:ascii="Lato" w:eastAsia="Arial" w:hAnsi="Lato" w:cs="Arial"/>
          <w:b/>
          <w:color w:val="434343"/>
          <w:sz w:val="48"/>
          <w:szCs w:val="48"/>
        </w:rPr>
        <w:t xml:space="preserve">Wicked Problems Institute </w:t>
      </w:r>
      <w:r w:rsidR="0099587D" w:rsidRPr="00371A47">
        <w:rPr>
          <w:rFonts w:ascii="Lato" w:eastAsia="Arial" w:hAnsi="Lato" w:cs="Arial"/>
          <w:b/>
          <w:color w:val="434343"/>
          <w:sz w:val="48"/>
          <w:szCs w:val="48"/>
        </w:rPr>
        <w:t>Virtual</w:t>
      </w:r>
      <w:r w:rsidRPr="00371A47">
        <w:rPr>
          <w:rFonts w:ascii="Lato" w:eastAsia="Arial" w:hAnsi="Lato" w:cs="Arial"/>
          <w:b/>
          <w:color w:val="434343"/>
          <w:sz w:val="48"/>
          <w:szCs w:val="48"/>
        </w:rPr>
        <w:t xml:space="preserve"> Event</w:t>
      </w:r>
    </w:p>
    <w:p w14:paraId="00000005" w14:textId="1C590223" w:rsidR="00D4725D" w:rsidRPr="00371A47" w:rsidRDefault="00000000" w:rsidP="005F655C">
      <w:pPr>
        <w:spacing w:line="276" w:lineRule="auto"/>
        <w:jc w:val="center"/>
        <w:rPr>
          <w:rFonts w:ascii="Lato" w:eastAsia="Arial" w:hAnsi="Lato" w:cs="Arial"/>
          <w:color w:val="434343"/>
          <w:sz w:val="52"/>
          <w:szCs w:val="52"/>
        </w:rPr>
      </w:pPr>
      <w:r w:rsidRPr="00371A47">
        <w:rPr>
          <w:rFonts w:ascii="Lato" w:eastAsia="Arial" w:hAnsi="Lato" w:cs="Arial"/>
          <w:color w:val="434343"/>
          <w:sz w:val="48"/>
          <w:szCs w:val="48"/>
        </w:rPr>
        <w:t>October 1, 2024</w:t>
      </w:r>
      <w:r w:rsidR="00371A47" w:rsidRPr="00371A47">
        <w:rPr>
          <w:rFonts w:ascii="Lato" w:eastAsia="Arial" w:hAnsi="Lato" w:cs="Arial"/>
          <w:color w:val="434343"/>
          <w:sz w:val="48"/>
          <w:szCs w:val="48"/>
        </w:rPr>
        <w:t>, 11:00 am – 4:30 pm EDT</w:t>
      </w:r>
    </w:p>
    <w:p w14:paraId="00000006" w14:textId="77777777" w:rsidR="00D4725D" w:rsidRPr="00371A47" w:rsidRDefault="00D4725D">
      <w:pPr>
        <w:jc w:val="center"/>
        <w:rPr>
          <w:rFonts w:ascii="Lato" w:eastAsia="Arial" w:hAnsi="Lato" w:cs="Arial"/>
          <w:color w:val="006495"/>
          <w:sz w:val="52"/>
          <w:szCs w:val="52"/>
        </w:rPr>
      </w:pPr>
    </w:p>
    <w:p w14:paraId="00000007" w14:textId="638F7193" w:rsidR="00D4725D" w:rsidRPr="00371A47" w:rsidRDefault="00000000">
      <w:pPr>
        <w:jc w:val="center"/>
        <w:rPr>
          <w:rFonts w:ascii="Lato" w:eastAsia="Arial" w:hAnsi="Lato" w:cs="Arial"/>
          <w:i/>
          <w:color w:val="006495"/>
          <w:sz w:val="40"/>
          <w:szCs w:val="40"/>
        </w:rPr>
      </w:pPr>
      <w:r w:rsidRPr="00371A47">
        <w:rPr>
          <w:rFonts w:ascii="Lato" w:eastAsia="Arial" w:hAnsi="Lato" w:cs="Arial"/>
          <w:i/>
          <w:color w:val="006495"/>
          <w:sz w:val="40"/>
          <w:szCs w:val="40"/>
        </w:rPr>
        <w:t xml:space="preserve">Unlock the Power of Lived Experience </w:t>
      </w:r>
      <w:r w:rsidR="0099587D" w:rsidRPr="00371A47">
        <w:rPr>
          <w:rFonts w:ascii="Lato" w:eastAsia="Arial" w:hAnsi="Lato" w:cs="Arial"/>
          <w:i/>
          <w:color w:val="006495"/>
          <w:sz w:val="40"/>
          <w:szCs w:val="40"/>
        </w:rPr>
        <w:br/>
      </w:r>
      <w:r w:rsidRPr="00371A47">
        <w:rPr>
          <w:rFonts w:ascii="Lato" w:eastAsia="Arial" w:hAnsi="Lato" w:cs="Arial"/>
          <w:i/>
          <w:color w:val="006495"/>
          <w:sz w:val="40"/>
          <w:szCs w:val="40"/>
        </w:rPr>
        <w:t>through True Collaboration</w:t>
      </w:r>
    </w:p>
    <w:p w14:paraId="00000008" w14:textId="77777777" w:rsidR="00D4725D" w:rsidRPr="00371A47" w:rsidRDefault="00D4725D">
      <w:pPr>
        <w:jc w:val="center"/>
        <w:rPr>
          <w:rFonts w:ascii="Lato" w:hAnsi="Lato"/>
        </w:rPr>
      </w:pPr>
    </w:p>
    <w:p w14:paraId="5B8A1052" w14:textId="77777777" w:rsidR="008D5B4A" w:rsidRPr="00371A47" w:rsidRDefault="008D5B4A">
      <w:pPr>
        <w:jc w:val="center"/>
        <w:rPr>
          <w:rFonts w:ascii="Lato" w:hAnsi="Lato"/>
          <w:sz w:val="28"/>
          <w:szCs w:val="28"/>
        </w:rPr>
      </w:pPr>
    </w:p>
    <w:p w14:paraId="00000009" w14:textId="15FADD29" w:rsidR="00D4725D" w:rsidRPr="00371A47" w:rsidRDefault="00000000">
      <w:pPr>
        <w:jc w:val="center"/>
        <w:rPr>
          <w:rFonts w:ascii="Lato" w:eastAsia="Arial" w:hAnsi="Lato" w:cs="Arial"/>
          <w:sz w:val="28"/>
          <w:szCs w:val="28"/>
        </w:rPr>
      </w:pPr>
      <w:r w:rsidRPr="00371A47">
        <w:rPr>
          <w:rFonts w:ascii="Lato" w:eastAsia="Arial" w:hAnsi="Lato" w:cs="Arial"/>
          <w:sz w:val="28"/>
          <w:szCs w:val="28"/>
        </w:rPr>
        <w:t xml:space="preserve">The Wicked Problems Institute offers a container by which a group of multisector, cross-system partners can develop practical steps and solutions </w:t>
      </w:r>
      <w:r w:rsidR="0099587D" w:rsidRPr="00371A47">
        <w:rPr>
          <w:rFonts w:ascii="Lato" w:eastAsia="Arial" w:hAnsi="Lato" w:cs="Arial"/>
          <w:sz w:val="28"/>
          <w:szCs w:val="28"/>
        </w:rPr>
        <w:br/>
      </w:r>
      <w:r w:rsidRPr="00371A47">
        <w:rPr>
          <w:rFonts w:ascii="Lato" w:eastAsia="Arial" w:hAnsi="Lato" w:cs="Arial"/>
          <w:sz w:val="28"/>
          <w:szCs w:val="28"/>
        </w:rPr>
        <w:t xml:space="preserve">that address complex social, systems, and family issues. </w:t>
      </w:r>
    </w:p>
    <w:p w14:paraId="0000000A" w14:textId="77777777" w:rsidR="00D4725D" w:rsidRPr="00371A47" w:rsidRDefault="00D4725D">
      <w:pPr>
        <w:jc w:val="center"/>
        <w:rPr>
          <w:rFonts w:ascii="Lato" w:eastAsia="Arial" w:hAnsi="Lato" w:cs="Arial"/>
          <w:b/>
        </w:rPr>
      </w:pPr>
    </w:p>
    <w:p w14:paraId="6E1C1D39" w14:textId="77777777" w:rsidR="008D5B4A" w:rsidRPr="00371A47" w:rsidRDefault="008D5B4A">
      <w:pPr>
        <w:jc w:val="center"/>
        <w:rPr>
          <w:rFonts w:ascii="Lato" w:eastAsia="Arial" w:hAnsi="Lato" w:cs="Arial"/>
          <w:b/>
        </w:rPr>
      </w:pPr>
    </w:p>
    <w:p w14:paraId="1B401BDA" w14:textId="77777777" w:rsidR="00867691" w:rsidRPr="00371A47" w:rsidRDefault="00867691">
      <w:pPr>
        <w:jc w:val="center"/>
        <w:rPr>
          <w:rFonts w:ascii="Lato" w:eastAsia="Arial" w:hAnsi="Lato" w:cs="Arial"/>
          <w:b/>
        </w:rPr>
      </w:pPr>
    </w:p>
    <w:p w14:paraId="0000000B" w14:textId="1264406D" w:rsidR="00D4725D" w:rsidRPr="00371A47" w:rsidRDefault="00000000">
      <w:pPr>
        <w:jc w:val="center"/>
        <w:rPr>
          <w:rFonts w:ascii="Lato" w:eastAsia="Arial" w:hAnsi="Lato" w:cs="Arial"/>
          <w:i/>
        </w:rPr>
      </w:pPr>
      <w:r w:rsidRPr="00371A47">
        <w:rPr>
          <w:rFonts w:ascii="Lato" w:eastAsia="Arial" w:hAnsi="Lato" w:cs="Arial"/>
          <w:i/>
        </w:rPr>
        <w:t xml:space="preserve">Note: All participants are requested to refrain from scheduling </w:t>
      </w:r>
      <w:r w:rsidR="0099587D" w:rsidRPr="00371A47">
        <w:rPr>
          <w:rFonts w:ascii="Lato" w:eastAsia="Arial" w:hAnsi="Lato" w:cs="Arial"/>
          <w:i/>
        </w:rPr>
        <w:br/>
      </w:r>
      <w:r w:rsidRPr="00371A47">
        <w:rPr>
          <w:rFonts w:ascii="Lato" w:eastAsia="Arial" w:hAnsi="Lato" w:cs="Arial"/>
          <w:i/>
        </w:rPr>
        <w:t>competing engagements during the Wicked Institute.</w:t>
      </w:r>
    </w:p>
    <w:p w14:paraId="0000000E" w14:textId="6612F037" w:rsidR="00D4725D" w:rsidRPr="00371A47" w:rsidRDefault="0099587D" w:rsidP="00EF40C7">
      <w:pPr>
        <w:jc w:val="center"/>
        <w:rPr>
          <w:rFonts w:ascii="Lato" w:eastAsia="Arial" w:hAnsi="Lato" w:cs="Arial"/>
          <w:b/>
          <w:i/>
          <w:sz w:val="32"/>
          <w:szCs w:val="32"/>
        </w:rPr>
      </w:pPr>
      <w:r>
        <w:rPr>
          <w:i/>
        </w:rPr>
        <w:br w:type="page"/>
      </w:r>
      <w:r w:rsidRPr="00371A47">
        <w:rPr>
          <w:rFonts w:ascii="Lato" w:eastAsia="Arial" w:hAnsi="Lato" w:cs="Arial"/>
          <w:b/>
          <w:i/>
          <w:sz w:val="32"/>
          <w:szCs w:val="32"/>
        </w:rPr>
        <w:lastRenderedPageBreak/>
        <w:t>Special Guests</w:t>
      </w:r>
    </w:p>
    <w:p w14:paraId="00000010" w14:textId="7448AC77" w:rsidR="00D4725D" w:rsidRPr="00371A47" w:rsidRDefault="00000000">
      <w:pPr>
        <w:jc w:val="center"/>
        <w:rPr>
          <w:rFonts w:ascii="Lato" w:eastAsia="Arial" w:hAnsi="Lato" w:cs="Arial"/>
          <w:i/>
          <w:sz w:val="32"/>
          <w:szCs w:val="32"/>
        </w:rPr>
      </w:pPr>
      <w:r w:rsidRPr="00371A47">
        <w:rPr>
          <w:rFonts w:ascii="Lato" w:eastAsia="Arial" w:hAnsi="Lato" w:cs="Arial"/>
          <w:i/>
          <w:sz w:val="32"/>
          <w:szCs w:val="32"/>
        </w:rPr>
        <w:t>(in order of appearance)</w:t>
      </w:r>
    </w:p>
    <w:p w14:paraId="148E604B" w14:textId="77777777" w:rsidR="00CD17A0" w:rsidRDefault="00CD17A0">
      <w:pPr>
        <w:rPr>
          <w:rFonts w:ascii="Arial" w:eastAsia="Arial" w:hAnsi="Arial" w:cs="Arial"/>
          <w:b/>
          <w:i/>
        </w:rPr>
      </w:pPr>
    </w:p>
    <w:p w14:paraId="50F273F3" w14:textId="18CEC4A6" w:rsidR="00C77623" w:rsidRPr="00CD17A0" w:rsidRDefault="00EE0CD7">
      <w:pPr>
        <w:rPr>
          <w:rFonts w:ascii="Arial" w:eastAsia="Arial" w:hAnsi="Arial" w:cs="Arial"/>
          <w:b/>
          <w:i/>
        </w:rPr>
      </w:pPr>
      <w:r w:rsidRPr="0099587D">
        <w:rPr>
          <w:noProof/>
        </w:rPr>
        <mc:AlternateContent>
          <mc:Choice Requires="wps">
            <w:drawing>
              <wp:anchor distT="0" distB="0" distL="114300" distR="114300" simplePos="0" relativeHeight="251658240" behindDoc="0" locked="0" layoutInCell="1" hidden="0" allowOverlap="1" wp14:anchorId="3C59091F" wp14:editId="4C2D4AFF">
                <wp:simplePos x="0" y="0"/>
                <wp:positionH relativeFrom="column">
                  <wp:posOffset>1714500</wp:posOffset>
                </wp:positionH>
                <wp:positionV relativeFrom="paragraph">
                  <wp:posOffset>85090</wp:posOffset>
                </wp:positionV>
                <wp:extent cx="4140200" cy="2400300"/>
                <wp:effectExtent l="0" t="0" r="0" b="0"/>
                <wp:wrapNone/>
                <wp:docPr id="2111410302" name="Rectangle 2111410302"/>
                <wp:cNvGraphicFramePr/>
                <a:graphic xmlns:a="http://schemas.openxmlformats.org/drawingml/2006/main">
                  <a:graphicData uri="http://schemas.microsoft.com/office/word/2010/wordprocessingShape">
                    <wps:wsp>
                      <wps:cNvSpPr/>
                      <wps:spPr>
                        <a:xfrm>
                          <a:off x="0" y="0"/>
                          <a:ext cx="4140200" cy="2400300"/>
                        </a:xfrm>
                        <a:prstGeom prst="rect">
                          <a:avLst/>
                        </a:prstGeom>
                        <a:solidFill>
                          <a:schemeClr val="lt1"/>
                        </a:solidFill>
                        <a:ln>
                          <a:noFill/>
                        </a:ln>
                      </wps:spPr>
                      <wps:txbx>
                        <w:txbxContent>
                          <w:p w14:paraId="6BCDF2EE" w14:textId="77777777" w:rsidR="00D4725D" w:rsidRPr="00EF40C7" w:rsidRDefault="00000000">
                            <w:pPr>
                              <w:textDirection w:val="btLr"/>
                              <w:rPr>
                                <w:rFonts w:ascii="Arial" w:hAnsi="Arial" w:cs="Arial"/>
                                <w:sz w:val="28"/>
                                <w:szCs w:val="28"/>
                              </w:rPr>
                            </w:pPr>
                            <w:r w:rsidRPr="00EF40C7">
                              <w:rPr>
                                <w:rFonts w:ascii="Arial" w:eastAsia="Arial" w:hAnsi="Arial" w:cs="Arial"/>
                                <w:color w:val="006495"/>
                                <w:sz w:val="28"/>
                                <w:szCs w:val="28"/>
                              </w:rPr>
                              <w:t>Anthony Barrows</w:t>
                            </w:r>
                          </w:p>
                          <w:p w14:paraId="56ED96C3" w14:textId="41242259" w:rsidR="00D4725D" w:rsidRPr="00EF40C7" w:rsidRDefault="00000000">
                            <w:pPr>
                              <w:textDirection w:val="btLr"/>
                              <w:rPr>
                                <w:rFonts w:ascii="Arial" w:hAnsi="Arial" w:cs="Arial"/>
                              </w:rPr>
                            </w:pPr>
                            <w:hyperlink r:id="rId9" w:history="1">
                              <w:r w:rsidR="00774527" w:rsidRPr="00774527">
                                <w:rPr>
                                  <w:rStyle w:val="Hyperlink"/>
                                  <w:rFonts w:ascii="Arial" w:eastAsia="Arial" w:hAnsi="Arial" w:cs="Arial"/>
                                  <w:i/>
                                </w:rPr>
                                <w:t>Project Evident</w:t>
                              </w:r>
                            </w:hyperlink>
                          </w:p>
                          <w:p w14:paraId="49AC3D29" w14:textId="63594C5F" w:rsidR="00D4725D" w:rsidRPr="00EE2F56" w:rsidRDefault="00E77CD9">
                            <w:pPr>
                              <w:textDirection w:val="btLr"/>
                              <w:rPr>
                                <w:rFonts w:ascii="Arial" w:hAnsi="Arial" w:cs="Arial"/>
                                <w:iCs/>
                                <w:color w:val="595959" w:themeColor="text1" w:themeTint="A6"/>
                              </w:rPr>
                            </w:pPr>
                            <w:r w:rsidRPr="00EF40C7">
                              <w:rPr>
                                <w:rFonts w:ascii="Arial" w:hAnsi="Arial" w:cs="Arial"/>
                                <w:iCs/>
                                <w:color w:val="595959" w:themeColor="text1" w:themeTint="A6"/>
                              </w:rPr>
                              <w:t>Anthony is a versatile professional with a background in behavioral design, child welfare, public policy, and fine arts. Drawing from his personal experiences in foster care, public housing, and juvenile justice, he brings lived expertise to his systems change work. He spent nearly 9 years at ideas42, leading the economic-justice portfolio, and over 10 years in child welfare. Currently, he is a Managing Partner at Project Evident, where he continues to drive social change. Anthony holds an MPA from Harvard Kennedy School, an MFA from the San Francisco Art Institute, and a BA from U Mass</w:t>
                            </w:r>
                            <w:r w:rsidR="00EF40C7" w:rsidRPr="00EF40C7">
                              <w:rPr>
                                <w:rFonts w:ascii="Arial" w:hAnsi="Arial" w:cs="Arial"/>
                                <w:iCs/>
                                <w:color w:val="595959" w:themeColor="text1" w:themeTint="A6"/>
                              </w:rPr>
                              <w:t>.</w:t>
                            </w:r>
                            <w:r w:rsidRPr="00EE2F56">
                              <w:rPr>
                                <w:rFonts w:ascii="Arial" w:hAnsi="Arial" w:cs="Arial"/>
                                <w:iCs/>
                                <w:color w:val="595959" w:themeColor="text1" w:themeTint="A6"/>
                              </w:rPr>
                              <w:t xml:space="preserve"> Boston.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C59091F" id="Rectangle 2111410302" o:spid="_x0000_s1026" style="position:absolute;margin-left:135pt;margin-top:6.7pt;width:326pt;height:1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" fillcolor="white [3201]" stroked="f">
                <v:textbox inset="2.53958mm,1.2694mm,2.53958mm,1.2694mm">
                  <w:txbxContent>
                    <w:p w14:paraId="6BCDF2EE" w14:textId="77777777" w:rsidR="00D4725D" w:rsidRPr="00EF40C7" w:rsidRDefault="00000000">
                      <w:pPr>
                        <w:textDirection w:val="btLr"/>
                        <w:rPr>
                          <w:rFonts w:ascii="Arial" w:hAnsi="Arial" w:cs="Arial"/>
                          <w:sz w:val="28"/>
                          <w:szCs w:val="28"/>
                        </w:rPr>
                      </w:pPr>
                      <w:r w:rsidRPr="00EF40C7">
                        <w:rPr>
                          <w:rFonts w:ascii="Arial" w:eastAsia="Arial" w:hAnsi="Arial" w:cs="Arial"/>
                          <w:color w:val="006495"/>
                          <w:sz w:val="28"/>
                          <w:szCs w:val="28"/>
                        </w:rPr>
                        <w:t>Anthony Barrows</w:t>
                      </w:r>
                    </w:p>
                    <w:p w14:paraId="56ED96C3" w14:textId="41242259" w:rsidR="00D4725D" w:rsidRPr="00EF40C7" w:rsidRDefault="00000000">
                      <w:pPr>
                        <w:textDirection w:val="btLr"/>
                        <w:rPr>
                          <w:rFonts w:ascii="Arial" w:hAnsi="Arial" w:cs="Arial"/>
                        </w:rPr>
                      </w:pPr>
                      <w:hyperlink r:id="rId10" w:history="1">
                        <w:r w:rsidR="00774527" w:rsidRPr="00774527">
                          <w:rPr>
                            <w:rStyle w:val="Hyperlink"/>
                            <w:rFonts w:ascii="Arial" w:eastAsia="Arial" w:hAnsi="Arial" w:cs="Arial"/>
                            <w:i/>
                          </w:rPr>
                          <w:t>Project Evident</w:t>
                        </w:r>
                      </w:hyperlink>
                    </w:p>
                    <w:p w14:paraId="49AC3D29" w14:textId="63594C5F" w:rsidR="00D4725D" w:rsidRPr="00EE2F56" w:rsidRDefault="00E77CD9">
                      <w:pPr>
                        <w:textDirection w:val="btLr"/>
                        <w:rPr>
                          <w:rFonts w:ascii="Arial" w:hAnsi="Arial" w:cs="Arial"/>
                          <w:iCs/>
                          <w:color w:val="595959" w:themeColor="text1" w:themeTint="A6"/>
                        </w:rPr>
                      </w:pPr>
                      <w:r w:rsidRPr="00EF40C7">
                        <w:rPr>
                          <w:rFonts w:ascii="Arial" w:hAnsi="Arial" w:cs="Arial"/>
                          <w:iCs/>
                          <w:color w:val="595959" w:themeColor="text1" w:themeTint="A6"/>
                        </w:rPr>
                        <w:t>Anthony is a versatile professional with a background in behavioral design, child welfare, public policy, and fine arts. Drawing from his personal experiences in foster care, public housing, and juvenile justice, he brings lived expertise to his systems change work. He spent nearly 9 years at ideas42, leading the economic-justice portfolio, and over 10 years in child welfare. Currently, he is a Managing Partner at Project Evident, where he continues to drive social change. Anthony holds an MPA from Harvard Kennedy School, an MFA from the San Francisco Art Institute, and a BA from U Mass</w:t>
                      </w:r>
                      <w:r w:rsidR="00EF40C7" w:rsidRPr="00EF40C7">
                        <w:rPr>
                          <w:rFonts w:ascii="Arial" w:hAnsi="Arial" w:cs="Arial"/>
                          <w:iCs/>
                          <w:color w:val="595959" w:themeColor="text1" w:themeTint="A6"/>
                        </w:rPr>
                        <w:t>.</w:t>
                      </w:r>
                      <w:r w:rsidRPr="00EE2F56">
                        <w:rPr>
                          <w:rFonts w:ascii="Arial" w:hAnsi="Arial" w:cs="Arial"/>
                          <w:iCs/>
                          <w:color w:val="595959" w:themeColor="text1" w:themeTint="A6"/>
                        </w:rPr>
                        <w:t xml:space="preserve"> Boston. </w:t>
                      </w:r>
                    </w:p>
                  </w:txbxContent>
                </v:textbox>
              </v:rect>
            </w:pict>
          </mc:Fallback>
        </mc:AlternateContent>
      </w:r>
    </w:p>
    <w:p w14:paraId="00000013" w14:textId="09E18577" w:rsidR="00D4725D" w:rsidRDefault="00EE0CD7">
      <w:pPr>
        <w:rPr>
          <w:rFonts w:ascii="Arial" w:eastAsia="Arial" w:hAnsi="Arial" w:cs="Arial"/>
          <w:b/>
          <w:i/>
          <w:sz w:val="32"/>
          <w:szCs w:val="32"/>
        </w:rPr>
      </w:pPr>
      <w:r>
        <w:rPr>
          <w:rFonts w:ascii="Arial" w:eastAsia="Arial" w:hAnsi="Arial" w:cs="Arial"/>
          <w:b/>
          <w:i/>
          <w:noProof/>
          <w:sz w:val="32"/>
          <w:szCs w:val="32"/>
        </w:rPr>
        <w:drawing>
          <wp:inline distT="114300" distB="114300" distL="114300" distR="114300" wp14:anchorId="25D154B4" wp14:editId="72D45F97">
            <wp:extent cx="1455440" cy="1455440"/>
            <wp:effectExtent l="0" t="0" r="0" b="0"/>
            <wp:docPr id="2111410304" name="image4.png" descr="A person with curly hair and beard smiling&#10;&#10;Description automatically generated"/>
            <wp:cNvGraphicFramePr/>
            <a:graphic xmlns:a="http://schemas.openxmlformats.org/drawingml/2006/main">
              <a:graphicData uri="http://schemas.openxmlformats.org/drawingml/2006/picture">
                <pic:pic xmlns:pic="http://schemas.openxmlformats.org/drawingml/2006/picture">
                  <pic:nvPicPr>
                    <pic:cNvPr id="2111410304" name="image4.png" descr="A person with curly hair and beard smiling&#10;&#10;Description automatically generated"/>
                    <pic:cNvPicPr preferRelativeResize="0"/>
                  </pic:nvPicPr>
                  <pic:blipFill>
                    <a:blip r:embed="rId11"/>
                    <a:srcRect/>
                    <a:stretch>
                      <a:fillRect/>
                    </a:stretch>
                  </pic:blipFill>
                  <pic:spPr>
                    <a:xfrm>
                      <a:off x="0" y="0"/>
                      <a:ext cx="1455440" cy="1455440"/>
                    </a:xfrm>
                    <a:prstGeom prst="rect">
                      <a:avLst/>
                    </a:prstGeom>
                    <a:ln>
                      <a:noFill/>
                    </a:ln>
                  </pic:spPr>
                </pic:pic>
              </a:graphicData>
            </a:graphic>
          </wp:inline>
        </w:drawing>
      </w:r>
    </w:p>
    <w:p w14:paraId="00000014" w14:textId="6427D03E" w:rsidR="00D4725D" w:rsidRPr="0099587D" w:rsidRDefault="00D4725D">
      <w:pPr>
        <w:rPr>
          <w:rFonts w:ascii="Arial" w:eastAsia="Arial" w:hAnsi="Arial" w:cs="Arial"/>
          <w:b/>
          <w:i/>
        </w:rPr>
      </w:pPr>
    </w:p>
    <w:p w14:paraId="00000015" w14:textId="7D239811" w:rsidR="00D4725D" w:rsidRPr="0099587D" w:rsidRDefault="00D4725D">
      <w:pPr>
        <w:rPr>
          <w:rFonts w:ascii="Arial" w:eastAsia="Arial" w:hAnsi="Arial" w:cs="Arial"/>
          <w:b/>
          <w:i/>
        </w:rPr>
      </w:pPr>
    </w:p>
    <w:p w14:paraId="00000016" w14:textId="29B74CD7" w:rsidR="00D4725D" w:rsidRPr="0099587D" w:rsidRDefault="00D4725D">
      <w:pPr>
        <w:rPr>
          <w:rFonts w:ascii="Arial" w:eastAsia="Arial" w:hAnsi="Arial" w:cs="Arial"/>
          <w:b/>
          <w:i/>
        </w:rPr>
      </w:pPr>
    </w:p>
    <w:p w14:paraId="56107A5E" w14:textId="00ED42D8" w:rsidR="00EE2F56" w:rsidRDefault="00EE2F56">
      <w:pPr>
        <w:rPr>
          <w:rFonts w:ascii="Arial" w:eastAsia="Arial" w:hAnsi="Arial" w:cs="Arial"/>
          <w:b/>
          <w:i/>
        </w:rPr>
      </w:pPr>
    </w:p>
    <w:p w14:paraId="5A06570D" w14:textId="39E4C7B9" w:rsidR="00EF40C7" w:rsidRDefault="00EF40C7">
      <w:pPr>
        <w:rPr>
          <w:rFonts w:ascii="Arial" w:eastAsia="Arial" w:hAnsi="Arial" w:cs="Arial"/>
          <w:b/>
          <w:i/>
        </w:rPr>
      </w:pPr>
    </w:p>
    <w:p w14:paraId="740C62A6" w14:textId="77777777" w:rsidR="00EE0CD7" w:rsidRDefault="00EE0CD7">
      <w:pPr>
        <w:rPr>
          <w:rFonts w:ascii="Arial" w:eastAsia="Arial" w:hAnsi="Arial" w:cs="Arial"/>
          <w:b/>
          <w:i/>
        </w:rPr>
      </w:pPr>
    </w:p>
    <w:p w14:paraId="00000017" w14:textId="292A062D" w:rsidR="00D4725D" w:rsidRPr="0099587D" w:rsidRDefault="00EE0CD7">
      <w:pPr>
        <w:rPr>
          <w:rFonts w:ascii="Arial" w:eastAsia="Arial" w:hAnsi="Arial" w:cs="Arial"/>
          <w:b/>
          <w:i/>
        </w:rPr>
      </w:pPr>
      <w:r w:rsidRPr="0099587D">
        <w:rPr>
          <w:noProof/>
        </w:rPr>
        <mc:AlternateContent>
          <mc:Choice Requires="wps">
            <w:drawing>
              <wp:anchor distT="0" distB="0" distL="114300" distR="114300" simplePos="0" relativeHeight="251659264" behindDoc="0" locked="0" layoutInCell="1" hidden="0" allowOverlap="1" wp14:anchorId="288F7045" wp14:editId="3F2FA87F">
                <wp:simplePos x="0" y="0"/>
                <wp:positionH relativeFrom="column">
                  <wp:posOffset>1714500</wp:posOffset>
                </wp:positionH>
                <wp:positionV relativeFrom="paragraph">
                  <wp:posOffset>115570</wp:posOffset>
                </wp:positionV>
                <wp:extent cx="4210050" cy="1695450"/>
                <wp:effectExtent l="0" t="0" r="0" b="0"/>
                <wp:wrapNone/>
                <wp:docPr id="2111410300" name="Rectangle 2111410300"/>
                <wp:cNvGraphicFramePr/>
                <a:graphic xmlns:a="http://schemas.openxmlformats.org/drawingml/2006/main">
                  <a:graphicData uri="http://schemas.microsoft.com/office/word/2010/wordprocessingShape">
                    <wps:wsp>
                      <wps:cNvSpPr/>
                      <wps:spPr>
                        <a:xfrm>
                          <a:off x="0" y="0"/>
                          <a:ext cx="4210050" cy="1695450"/>
                        </a:xfrm>
                        <a:prstGeom prst="rect">
                          <a:avLst/>
                        </a:prstGeom>
                        <a:solidFill>
                          <a:schemeClr val="lt1"/>
                        </a:solidFill>
                        <a:ln>
                          <a:noFill/>
                        </a:ln>
                      </wps:spPr>
                      <wps:txbx>
                        <w:txbxContent>
                          <w:p w14:paraId="77D79722" w14:textId="77777777" w:rsidR="00D4725D" w:rsidRPr="00E77CD9" w:rsidRDefault="00000000">
                            <w:pPr>
                              <w:textDirection w:val="btLr"/>
                              <w:rPr>
                                <w:sz w:val="28"/>
                                <w:szCs w:val="28"/>
                              </w:rPr>
                            </w:pPr>
                            <w:r w:rsidRPr="00E77CD9">
                              <w:rPr>
                                <w:rFonts w:ascii="Arial" w:eastAsia="Arial" w:hAnsi="Arial" w:cs="Arial"/>
                                <w:color w:val="006495"/>
                                <w:sz w:val="28"/>
                                <w:szCs w:val="28"/>
                              </w:rPr>
                              <w:t>Bryn Fortune</w:t>
                            </w:r>
                          </w:p>
                          <w:p w14:paraId="24CDF415" w14:textId="20630BB5" w:rsidR="00D4725D" w:rsidRPr="00E77CD9" w:rsidRDefault="00000000">
                            <w:pPr>
                              <w:textDirection w:val="btLr"/>
                            </w:pPr>
                            <w:hyperlink r:id="rId12" w:history="1">
                              <w:r w:rsidR="00774527" w:rsidRPr="00774527">
                                <w:rPr>
                                  <w:rStyle w:val="Hyperlink"/>
                                  <w:rFonts w:ascii="Arial" w:eastAsia="Arial" w:hAnsi="Arial" w:cs="Arial"/>
                                  <w:i/>
                                </w:rPr>
                                <w:t>Nurture Connection</w:t>
                              </w:r>
                            </w:hyperlink>
                          </w:p>
                          <w:p w14:paraId="4937829A" w14:textId="55929AC3" w:rsidR="00D4725D" w:rsidRPr="00EE2F56" w:rsidRDefault="00E77CD9">
                            <w:pPr>
                              <w:textDirection w:val="btLr"/>
                              <w:rPr>
                                <w:rFonts w:ascii="Arial" w:eastAsia="Arial" w:hAnsi="Arial" w:cs="Arial"/>
                                <w:iCs/>
                                <w:color w:val="595959" w:themeColor="text1" w:themeTint="A6"/>
                              </w:rPr>
                            </w:pPr>
                            <w:r w:rsidRPr="00E77CD9">
                              <w:rPr>
                                <w:rFonts w:ascii="Arial" w:eastAsia="Arial" w:hAnsi="Arial" w:cs="Arial"/>
                                <w:iCs/>
                                <w:color w:val="595959" w:themeColor="text1" w:themeTint="A6"/>
                              </w:rPr>
                              <w:t>Bryn Fortune is the Coordinator for the Nurture Connection Family Network Collaborative, focusing on empowering authentic parent voices and advancing early relational health.</w:t>
                            </w:r>
                            <w:r w:rsidR="00774527">
                              <w:rPr>
                                <w:rFonts w:ascii="Arial" w:eastAsia="Arial" w:hAnsi="Arial" w:cs="Arial"/>
                                <w:iCs/>
                                <w:color w:val="595959" w:themeColor="text1" w:themeTint="A6"/>
                              </w:rPr>
                              <w:t xml:space="preserve"> </w:t>
                            </w:r>
                            <w:r w:rsidR="00774527" w:rsidRPr="00E77CD9">
                              <w:rPr>
                                <w:rFonts w:ascii="Arial" w:eastAsia="Arial" w:hAnsi="Arial" w:cs="Arial"/>
                                <w:iCs/>
                                <w:color w:val="595959" w:themeColor="text1" w:themeTint="A6"/>
                              </w:rPr>
                              <w:t>Fortune Consulting</w:t>
                            </w:r>
                            <w:r w:rsidR="00774527" w:rsidRPr="00EE2F56">
                              <w:rPr>
                                <w:rFonts w:ascii="Arial" w:eastAsia="Arial" w:hAnsi="Arial" w:cs="Arial"/>
                                <w:iCs/>
                                <w:color w:val="595959" w:themeColor="text1" w:themeTint="A6"/>
                              </w:rPr>
                              <w:t xml:space="preserve"> </w:t>
                            </w:r>
                            <w:r w:rsidR="00774527" w:rsidRPr="00E77CD9">
                              <w:rPr>
                                <w:rFonts w:ascii="Arial" w:eastAsia="Arial" w:hAnsi="Arial" w:cs="Arial"/>
                                <w:iCs/>
                                <w:color w:val="595959" w:themeColor="text1" w:themeTint="A6"/>
                              </w:rPr>
                              <w:t>is a professional services firm that provides strategic consulting and advisory services to help organizations achieve their goals.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88F7045" id="Rectangle 2111410300" o:spid="_x0000_s1027" style="position:absolute;margin-left:135pt;margin-top:9.1pt;width:331.5pt;height:1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" fillcolor="white [3201]" stroked="f">
                <v:textbox inset="2.53958mm,1.2694mm,2.53958mm,1.2694mm">
                  <w:txbxContent>
                    <w:p w14:paraId="77D79722" w14:textId="77777777" w:rsidR="00D4725D" w:rsidRPr="00E77CD9" w:rsidRDefault="00000000">
                      <w:pPr>
                        <w:textDirection w:val="btLr"/>
                        <w:rPr>
                          <w:sz w:val="28"/>
                          <w:szCs w:val="28"/>
                        </w:rPr>
                      </w:pPr>
                      <w:r w:rsidRPr="00E77CD9">
                        <w:rPr>
                          <w:rFonts w:ascii="Arial" w:eastAsia="Arial" w:hAnsi="Arial" w:cs="Arial"/>
                          <w:color w:val="006495"/>
                          <w:sz w:val="28"/>
                          <w:szCs w:val="28"/>
                        </w:rPr>
                        <w:t>Bryn Fortune</w:t>
                      </w:r>
                    </w:p>
                    <w:p w14:paraId="24CDF415" w14:textId="20630BB5" w:rsidR="00D4725D" w:rsidRPr="00E77CD9" w:rsidRDefault="00000000">
                      <w:pPr>
                        <w:textDirection w:val="btLr"/>
                      </w:pPr>
                      <w:hyperlink r:id="rId13" w:history="1">
                        <w:r w:rsidR="00774527" w:rsidRPr="00774527">
                          <w:rPr>
                            <w:rStyle w:val="Hyperlink"/>
                            <w:rFonts w:ascii="Arial" w:eastAsia="Arial" w:hAnsi="Arial" w:cs="Arial"/>
                            <w:i/>
                          </w:rPr>
                          <w:t>Nurture Connection</w:t>
                        </w:r>
                      </w:hyperlink>
                    </w:p>
                    <w:p w14:paraId="4937829A" w14:textId="55929AC3" w:rsidR="00D4725D" w:rsidRPr="00EE2F56" w:rsidRDefault="00E77CD9">
                      <w:pPr>
                        <w:textDirection w:val="btLr"/>
                        <w:rPr>
                          <w:rFonts w:ascii="Arial" w:eastAsia="Arial" w:hAnsi="Arial" w:cs="Arial"/>
                          <w:iCs/>
                          <w:color w:val="595959" w:themeColor="text1" w:themeTint="A6"/>
                        </w:rPr>
                      </w:pPr>
                      <w:r w:rsidRPr="00E77CD9">
                        <w:rPr>
                          <w:rFonts w:ascii="Arial" w:eastAsia="Arial" w:hAnsi="Arial" w:cs="Arial"/>
                          <w:iCs/>
                          <w:color w:val="595959" w:themeColor="text1" w:themeTint="A6"/>
                        </w:rPr>
                        <w:t>Bryn Fortune is the Coordinator for the Nurture Connection Family Network Collaborative, focusing on empowering authentic parent voices and advancing early relational health.</w:t>
                      </w:r>
                      <w:r w:rsidR="00774527">
                        <w:rPr>
                          <w:rFonts w:ascii="Arial" w:eastAsia="Arial" w:hAnsi="Arial" w:cs="Arial"/>
                          <w:iCs/>
                          <w:color w:val="595959" w:themeColor="text1" w:themeTint="A6"/>
                        </w:rPr>
                        <w:t xml:space="preserve"> </w:t>
                      </w:r>
                      <w:r w:rsidR="00774527" w:rsidRPr="00E77CD9">
                        <w:rPr>
                          <w:rFonts w:ascii="Arial" w:eastAsia="Arial" w:hAnsi="Arial" w:cs="Arial"/>
                          <w:iCs/>
                          <w:color w:val="595959" w:themeColor="text1" w:themeTint="A6"/>
                        </w:rPr>
                        <w:t>Fortune Consulting</w:t>
                      </w:r>
                      <w:r w:rsidR="00774527" w:rsidRPr="00EE2F56">
                        <w:rPr>
                          <w:rFonts w:ascii="Arial" w:eastAsia="Arial" w:hAnsi="Arial" w:cs="Arial"/>
                          <w:iCs/>
                          <w:color w:val="595959" w:themeColor="text1" w:themeTint="A6"/>
                        </w:rPr>
                        <w:t xml:space="preserve"> </w:t>
                      </w:r>
                      <w:r w:rsidR="00774527" w:rsidRPr="00E77CD9">
                        <w:rPr>
                          <w:rFonts w:ascii="Arial" w:eastAsia="Arial" w:hAnsi="Arial" w:cs="Arial"/>
                          <w:iCs/>
                          <w:color w:val="595959" w:themeColor="text1" w:themeTint="A6"/>
                        </w:rPr>
                        <w:t>is a professional services firm that provides strategic consulting and advisory services to help organizations achieve their goals.</w:t>
                      </w:r>
                    </w:p>
                  </w:txbxContent>
                </v:textbox>
              </v:rect>
            </w:pict>
          </mc:Fallback>
        </mc:AlternateContent>
      </w:r>
    </w:p>
    <w:p w14:paraId="00000018" w14:textId="4777685C" w:rsidR="00D4725D" w:rsidRDefault="00EE0CD7">
      <w:pPr>
        <w:rPr>
          <w:rFonts w:ascii="Arial" w:eastAsia="Arial" w:hAnsi="Arial" w:cs="Arial"/>
          <w:b/>
          <w:i/>
          <w:sz w:val="32"/>
          <w:szCs w:val="32"/>
        </w:rPr>
      </w:pPr>
      <w:r>
        <w:rPr>
          <w:rFonts w:ascii="Arial" w:eastAsia="Arial" w:hAnsi="Arial" w:cs="Arial"/>
          <w:b/>
          <w:i/>
          <w:noProof/>
          <w:sz w:val="32"/>
          <w:szCs w:val="32"/>
        </w:rPr>
        <w:drawing>
          <wp:inline distT="0" distB="0" distL="0" distR="0" wp14:anchorId="33371D8A" wp14:editId="647514DE">
            <wp:extent cx="1346200" cy="1257300"/>
            <wp:effectExtent l="19050" t="19050" r="25400" b="19050"/>
            <wp:docPr id="2111410307" name="image1.jpg" descr="A person with long hair wearing earring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erson with long hair wearing earrings&#10;&#10;Description automatically generated"/>
                    <pic:cNvPicPr preferRelativeResize="0"/>
                  </pic:nvPicPr>
                  <pic:blipFill>
                    <a:blip r:embed="rId14"/>
                    <a:srcRect/>
                    <a:stretch>
                      <a:fillRect/>
                    </a:stretch>
                  </pic:blipFill>
                  <pic:spPr>
                    <a:xfrm>
                      <a:off x="0" y="0"/>
                      <a:ext cx="1346549" cy="1257626"/>
                    </a:xfrm>
                    <a:prstGeom prst="rect">
                      <a:avLst/>
                    </a:prstGeom>
                    <a:ln>
                      <a:solidFill>
                        <a:schemeClr val="tx2">
                          <a:lumMod val="50000"/>
                          <a:lumOff val="50000"/>
                        </a:schemeClr>
                      </a:solidFill>
                    </a:ln>
                  </pic:spPr>
                </pic:pic>
              </a:graphicData>
            </a:graphic>
          </wp:inline>
        </w:drawing>
      </w:r>
    </w:p>
    <w:p w14:paraId="00000019" w14:textId="5CE226E8" w:rsidR="00D4725D" w:rsidRPr="0099587D" w:rsidRDefault="00D4725D">
      <w:pPr>
        <w:rPr>
          <w:rFonts w:ascii="Arial" w:eastAsia="Arial" w:hAnsi="Arial" w:cs="Arial"/>
          <w:b/>
          <w:i/>
        </w:rPr>
      </w:pPr>
    </w:p>
    <w:p w14:paraId="0000001A" w14:textId="0DD6F3DC" w:rsidR="00D4725D" w:rsidRDefault="00D4725D">
      <w:pPr>
        <w:rPr>
          <w:rFonts w:ascii="Arial" w:eastAsia="Arial" w:hAnsi="Arial" w:cs="Arial"/>
          <w:b/>
          <w:i/>
        </w:rPr>
      </w:pPr>
    </w:p>
    <w:p w14:paraId="639439C5" w14:textId="77777777" w:rsidR="00CD17A0" w:rsidRDefault="00CD17A0">
      <w:pPr>
        <w:rPr>
          <w:rFonts w:ascii="Arial" w:eastAsia="Arial" w:hAnsi="Arial" w:cs="Arial"/>
          <w:b/>
          <w:i/>
        </w:rPr>
      </w:pPr>
    </w:p>
    <w:p w14:paraId="6ACE0BE5" w14:textId="77777777" w:rsidR="00CD17A0" w:rsidRDefault="00CD17A0">
      <w:pPr>
        <w:rPr>
          <w:rFonts w:ascii="Arial" w:eastAsia="Arial" w:hAnsi="Arial" w:cs="Arial"/>
          <w:b/>
          <w:i/>
        </w:rPr>
      </w:pPr>
    </w:p>
    <w:p w14:paraId="71653F8E" w14:textId="77777777" w:rsidR="00EE2F56" w:rsidRDefault="00EE2F56">
      <w:pPr>
        <w:rPr>
          <w:rFonts w:ascii="Arial" w:eastAsia="Arial" w:hAnsi="Arial" w:cs="Arial"/>
          <w:b/>
          <w:i/>
        </w:rPr>
      </w:pPr>
    </w:p>
    <w:p w14:paraId="6ED530AD" w14:textId="77777777" w:rsidR="005127F8" w:rsidRPr="0099587D" w:rsidRDefault="005127F8">
      <w:pPr>
        <w:rPr>
          <w:rFonts w:ascii="Arial" w:eastAsia="Arial" w:hAnsi="Arial" w:cs="Arial"/>
          <w:b/>
          <w:i/>
        </w:rPr>
      </w:pPr>
    </w:p>
    <w:p w14:paraId="0000001B" w14:textId="503A6B97" w:rsidR="00D4725D" w:rsidRPr="0099587D" w:rsidRDefault="00EE2F56">
      <w:pPr>
        <w:rPr>
          <w:rFonts w:ascii="Arial" w:eastAsia="Arial" w:hAnsi="Arial" w:cs="Arial"/>
          <w:b/>
          <w:i/>
        </w:rPr>
      </w:pPr>
      <w:r w:rsidRPr="0099587D">
        <w:rPr>
          <w:noProof/>
        </w:rPr>
        <mc:AlternateContent>
          <mc:Choice Requires="wps">
            <w:drawing>
              <wp:anchor distT="0" distB="0" distL="114300" distR="114300" simplePos="0" relativeHeight="251660288" behindDoc="0" locked="0" layoutInCell="1" hidden="0" allowOverlap="1" wp14:anchorId="30058D3C" wp14:editId="3B106234">
                <wp:simplePos x="0" y="0"/>
                <wp:positionH relativeFrom="column">
                  <wp:posOffset>1828800</wp:posOffset>
                </wp:positionH>
                <wp:positionV relativeFrom="paragraph">
                  <wp:posOffset>116840</wp:posOffset>
                </wp:positionV>
                <wp:extent cx="4114800" cy="2222500"/>
                <wp:effectExtent l="0" t="0" r="0" b="6350"/>
                <wp:wrapNone/>
                <wp:docPr id="2111410301" name="Rectangle 2111410301"/>
                <wp:cNvGraphicFramePr/>
                <a:graphic xmlns:a="http://schemas.openxmlformats.org/drawingml/2006/main">
                  <a:graphicData uri="http://schemas.microsoft.com/office/word/2010/wordprocessingShape">
                    <wps:wsp>
                      <wps:cNvSpPr/>
                      <wps:spPr>
                        <a:xfrm>
                          <a:off x="0" y="0"/>
                          <a:ext cx="4114800" cy="2222500"/>
                        </a:xfrm>
                        <a:prstGeom prst="rect">
                          <a:avLst/>
                        </a:prstGeom>
                        <a:solidFill>
                          <a:schemeClr val="lt1"/>
                        </a:solidFill>
                        <a:ln>
                          <a:noFill/>
                        </a:ln>
                      </wps:spPr>
                      <wps:txbx>
                        <w:txbxContent>
                          <w:p w14:paraId="42328BD0" w14:textId="58C5494F" w:rsidR="00D4725D" w:rsidRPr="00E77CD9" w:rsidRDefault="00000000">
                            <w:pPr>
                              <w:textDirection w:val="btLr"/>
                              <w:rPr>
                                <w:sz w:val="28"/>
                                <w:szCs w:val="28"/>
                              </w:rPr>
                            </w:pPr>
                            <w:r w:rsidRPr="00E77CD9">
                              <w:rPr>
                                <w:rFonts w:ascii="Arial" w:eastAsia="Arial" w:hAnsi="Arial" w:cs="Arial"/>
                                <w:color w:val="006495"/>
                                <w:sz w:val="28"/>
                                <w:szCs w:val="28"/>
                              </w:rPr>
                              <w:t>Sixto Cancel</w:t>
                            </w:r>
                            <w:r w:rsidR="00E77CD9">
                              <w:rPr>
                                <w:rFonts w:ascii="Arial" w:eastAsia="Arial" w:hAnsi="Arial" w:cs="Arial"/>
                                <w:color w:val="006495"/>
                                <w:sz w:val="28"/>
                                <w:szCs w:val="28"/>
                              </w:rPr>
                              <w:t xml:space="preserve"> </w:t>
                            </w:r>
                          </w:p>
                          <w:p w14:paraId="282A7232" w14:textId="0502BDBE" w:rsidR="00D4725D" w:rsidRPr="00E77CD9" w:rsidRDefault="00000000">
                            <w:pPr>
                              <w:textDirection w:val="btLr"/>
                            </w:pPr>
                            <w:hyperlink r:id="rId15" w:history="1">
                              <w:r w:rsidR="004D3A8B" w:rsidRPr="004D3A8B">
                                <w:rPr>
                                  <w:rStyle w:val="Hyperlink"/>
                                  <w:rFonts w:ascii="Arial" w:eastAsia="Arial" w:hAnsi="Arial" w:cs="Arial"/>
                                  <w:i/>
                                </w:rPr>
                                <w:t>Think of Us</w:t>
                              </w:r>
                            </w:hyperlink>
                          </w:p>
                          <w:p w14:paraId="61F90950" w14:textId="483A0535" w:rsidR="00D4725D" w:rsidRPr="00EE2F56" w:rsidRDefault="00000000" w:rsidP="00E77CD9">
                            <w:pPr>
                              <w:textDirection w:val="btLr"/>
                              <w:rPr>
                                <w:rFonts w:ascii="Arial" w:hAnsi="Arial" w:cs="Arial"/>
                                <w:iCs/>
                                <w:color w:val="595959" w:themeColor="text1" w:themeTint="A6"/>
                              </w:rPr>
                            </w:pPr>
                            <w:hyperlink r:id="rId16" w:history="1">
                              <w:r w:rsidR="00E77CD9" w:rsidRPr="00E77CD9">
                                <w:rPr>
                                  <w:rStyle w:val="Hyperlink"/>
                                  <w:rFonts w:ascii="Arial" w:eastAsia="Arial" w:hAnsi="Arial" w:cs="Arial"/>
                                  <w:iCs/>
                                  <w:color w:val="595959" w:themeColor="text1" w:themeTint="A6"/>
                                  <w:u w:val="none"/>
                                </w:rPr>
                                <w:t>Think of Us</w:t>
                              </w:r>
                            </w:hyperlink>
                            <w:r w:rsidR="00E77CD9" w:rsidRPr="00EE2F56">
                              <w:rPr>
                                <w:rFonts w:ascii="Arial" w:eastAsia="Arial" w:hAnsi="Arial" w:cs="Arial"/>
                                <w:iCs/>
                                <w:color w:val="595959" w:themeColor="text1" w:themeTint="A6"/>
                              </w:rPr>
                              <w:t xml:space="preserve"> </w:t>
                            </w:r>
                            <w:r w:rsidR="00E77CD9" w:rsidRPr="00E77CD9">
                              <w:rPr>
                                <w:rFonts w:ascii="Arial" w:eastAsia="Arial" w:hAnsi="Arial" w:cs="Arial"/>
                                <w:iCs/>
                                <w:color w:val="595959" w:themeColor="text1" w:themeTint="A6"/>
                              </w:rPr>
                              <w:t>is a national nonprofit driving child welfare reform through a tech-focused, data-driven approach. Led by people with lived experience, they partner with youth, families, and government leaders to center lived experience in decision-making, reduce unnecessary system entries, preserve families, and support youth transitioning out of care. Sixto Cancel, the Founder and CEO, is a nationally recognized leader in child welfare, leveraging technology, research, and policy to improve outcomes for youth and families.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0058D3C" id="Rectangle 2111410301" o:spid="_x0000_s1028" style="position:absolute;margin-left:2in;margin-top:9.2pt;width:324pt;height: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" fillcolor="white [3201]" stroked="f">
                <v:textbox inset="2.53958mm,1.2694mm,2.53958mm,1.2694mm">
                  <w:txbxContent>
                    <w:p w14:paraId="42328BD0" w14:textId="58C5494F" w:rsidR="00D4725D" w:rsidRPr="00E77CD9" w:rsidRDefault="00000000">
                      <w:pPr>
                        <w:textDirection w:val="btLr"/>
                        <w:rPr>
                          <w:sz w:val="28"/>
                          <w:szCs w:val="28"/>
                        </w:rPr>
                      </w:pPr>
                      <w:r w:rsidRPr="00E77CD9">
                        <w:rPr>
                          <w:rFonts w:ascii="Arial" w:eastAsia="Arial" w:hAnsi="Arial" w:cs="Arial"/>
                          <w:color w:val="006495"/>
                          <w:sz w:val="28"/>
                          <w:szCs w:val="28"/>
                        </w:rPr>
                        <w:t>Sixto Cancel</w:t>
                      </w:r>
                      <w:r w:rsidR="00E77CD9">
                        <w:rPr>
                          <w:rFonts w:ascii="Arial" w:eastAsia="Arial" w:hAnsi="Arial" w:cs="Arial"/>
                          <w:color w:val="006495"/>
                          <w:sz w:val="28"/>
                          <w:szCs w:val="28"/>
                        </w:rPr>
                        <w:t xml:space="preserve"> </w:t>
                      </w:r>
                    </w:p>
                    <w:p w14:paraId="282A7232" w14:textId="0502BDBE" w:rsidR="00D4725D" w:rsidRPr="00E77CD9" w:rsidRDefault="004D3A8B">
                      <w:pPr>
                        <w:textDirection w:val="btLr"/>
                      </w:pPr>
                      <w:hyperlink r:id="rId21" w:history="1">
                        <w:r w:rsidR="00000000" w:rsidRPr="004D3A8B">
                          <w:rPr>
                            <w:rStyle w:val="Hyperlink"/>
                            <w:rFonts w:ascii="Arial" w:eastAsia="Arial" w:hAnsi="Arial" w:cs="Arial"/>
                            <w:i/>
                          </w:rPr>
                          <w:t>Think of Us</w:t>
                        </w:r>
                      </w:hyperlink>
                    </w:p>
                    <w:p w14:paraId="61F90950" w14:textId="483A0535" w:rsidR="00D4725D" w:rsidRPr="00EE2F56" w:rsidRDefault="00E77CD9" w:rsidP="00E77CD9">
                      <w:pPr>
                        <w:textDirection w:val="btLr"/>
                        <w:rPr>
                          <w:rFonts w:ascii="Arial" w:hAnsi="Arial" w:cs="Arial"/>
                          <w:iCs/>
                          <w:color w:val="595959" w:themeColor="text1" w:themeTint="A6"/>
                        </w:rPr>
                      </w:pPr>
                      <w:hyperlink r:id="rId22" w:history="1">
                        <w:r w:rsidRPr="00E77CD9">
                          <w:rPr>
                            <w:rStyle w:val="Hyperlink"/>
                            <w:rFonts w:ascii="Arial" w:eastAsia="Arial" w:hAnsi="Arial" w:cs="Arial"/>
                            <w:iCs/>
                            <w:color w:val="595959" w:themeColor="text1" w:themeTint="A6"/>
                            <w:u w:val="none"/>
                          </w:rPr>
                          <w:t>Think of Us</w:t>
                        </w:r>
                      </w:hyperlink>
                      <w:r w:rsidRPr="00EE2F56">
                        <w:rPr>
                          <w:rFonts w:ascii="Arial" w:eastAsia="Arial" w:hAnsi="Arial" w:cs="Arial"/>
                          <w:iCs/>
                          <w:color w:val="595959" w:themeColor="text1" w:themeTint="A6"/>
                        </w:rPr>
                        <w:t xml:space="preserve"> </w:t>
                      </w:r>
                      <w:r w:rsidRPr="00E77CD9">
                        <w:rPr>
                          <w:rFonts w:ascii="Arial" w:eastAsia="Arial" w:hAnsi="Arial" w:cs="Arial"/>
                          <w:iCs/>
                          <w:color w:val="595959" w:themeColor="text1" w:themeTint="A6"/>
                        </w:rPr>
                        <w:t>is a national nonprofit driving child welfare reform through a tech-focused, data-driven approach. Led by people with lived experience, they partner with youth, families, and government leaders to center lived experience in decision-making, reduce unnecessary system entries, preserve families, and support youth transitioning out of care. Sixto Cancel, the Founder and CEO, is a nationally recognized leader in child welfare, leveraging technology, research, and policy to improve outcomes for youth and families.</w:t>
                      </w:r>
                    </w:p>
                  </w:txbxContent>
                </v:textbox>
              </v:rect>
            </w:pict>
          </mc:Fallback>
        </mc:AlternateContent>
      </w:r>
    </w:p>
    <w:p w14:paraId="0000001C" w14:textId="04190DFE" w:rsidR="00D4725D" w:rsidRDefault="00E77CD9">
      <w:pPr>
        <w:rPr>
          <w:rFonts w:ascii="Arial" w:eastAsia="Arial" w:hAnsi="Arial" w:cs="Arial"/>
          <w:b/>
          <w:i/>
          <w:sz w:val="32"/>
          <w:szCs w:val="32"/>
        </w:rPr>
      </w:pPr>
      <w:r>
        <w:rPr>
          <w:rFonts w:ascii="Arial" w:eastAsia="Arial" w:hAnsi="Arial" w:cs="Arial"/>
          <w:b/>
          <w:i/>
          <w:noProof/>
          <w:sz w:val="32"/>
          <w:szCs w:val="32"/>
        </w:rPr>
        <w:drawing>
          <wp:inline distT="0" distB="0" distL="0" distR="0" wp14:anchorId="16806C32" wp14:editId="314A50AB">
            <wp:extent cx="1650567" cy="1100378"/>
            <wp:effectExtent l="0" t="0" r="6985" b="5080"/>
            <wp:docPr id="211141030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1650567" cy="1100378"/>
                    </a:xfrm>
                    <a:prstGeom prst="rect">
                      <a:avLst/>
                    </a:prstGeom>
                    <a:ln>
                      <a:noFill/>
                    </a:ln>
                  </pic:spPr>
                </pic:pic>
              </a:graphicData>
            </a:graphic>
          </wp:inline>
        </w:drawing>
      </w:r>
    </w:p>
    <w:p w14:paraId="0000001D" w14:textId="77777777" w:rsidR="00D4725D" w:rsidRDefault="00D4725D">
      <w:pPr>
        <w:rPr>
          <w:rFonts w:ascii="Arial" w:eastAsia="Arial" w:hAnsi="Arial" w:cs="Arial"/>
          <w:b/>
          <w:i/>
          <w:sz w:val="32"/>
          <w:szCs w:val="32"/>
        </w:rPr>
      </w:pPr>
    </w:p>
    <w:p w14:paraId="0000001E" w14:textId="77777777" w:rsidR="00D4725D" w:rsidRDefault="00D4725D">
      <w:pPr>
        <w:rPr>
          <w:rFonts w:ascii="Arial" w:eastAsia="Arial" w:hAnsi="Arial" w:cs="Arial"/>
          <w:b/>
          <w:i/>
          <w:sz w:val="32"/>
          <w:szCs w:val="32"/>
        </w:rPr>
      </w:pPr>
    </w:p>
    <w:p w14:paraId="0000001F" w14:textId="77777777" w:rsidR="00D4725D" w:rsidRDefault="00D4725D">
      <w:pPr>
        <w:rPr>
          <w:rFonts w:ascii="Arial" w:eastAsia="Arial" w:hAnsi="Arial" w:cs="Arial"/>
          <w:b/>
          <w:i/>
          <w:sz w:val="32"/>
          <w:szCs w:val="32"/>
        </w:rPr>
      </w:pPr>
    </w:p>
    <w:p w14:paraId="66A57759" w14:textId="77777777" w:rsidR="00691045" w:rsidRDefault="00691045" w:rsidP="00E5505B">
      <w:pPr>
        <w:jc w:val="center"/>
        <w:rPr>
          <w:rFonts w:ascii="Arial" w:hAnsi="Arial" w:cs="Arial"/>
          <w:sz w:val="32"/>
          <w:szCs w:val="32"/>
        </w:rPr>
        <w:sectPr w:rsidR="00691045" w:rsidSect="00132A23">
          <w:pgSz w:w="12240" w:h="15840"/>
          <w:pgMar w:top="1440" w:right="1350" w:bottom="1440" w:left="1440" w:header="720" w:footer="720" w:gutter="0"/>
          <w:pgNumType w:start="1"/>
          <w:cols w:space="720"/>
          <w:titlePg/>
        </w:sectPr>
      </w:pPr>
    </w:p>
    <w:p w14:paraId="0000009A" w14:textId="763C0D27" w:rsidR="00D4725D" w:rsidRPr="00371A47" w:rsidRDefault="00E5505B" w:rsidP="00E5505B">
      <w:pPr>
        <w:jc w:val="center"/>
        <w:rPr>
          <w:rFonts w:ascii="Lato" w:hAnsi="Lato" w:cs="Arial"/>
          <w:b/>
          <w:bCs/>
        </w:rPr>
      </w:pPr>
      <w:r w:rsidRPr="00371A47">
        <w:rPr>
          <w:rFonts w:ascii="Lato" w:hAnsi="Lato" w:cs="Arial"/>
          <w:b/>
          <w:bCs/>
          <w:sz w:val="32"/>
          <w:szCs w:val="32"/>
        </w:rPr>
        <w:t>Agenda</w:t>
      </w:r>
    </w:p>
    <w:p w14:paraId="2A746356" w14:textId="77777777" w:rsidR="00E5505B" w:rsidRPr="00371A47" w:rsidRDefault="00E5505B" w:rsidP="00691045">
      <w:pPr>
        <w:rPr>
          <w:rFonts w:ascii="Lato" w:eastAsia="Arial" w:hAnsi="Lato" w:cs="Arial"/>
          <w:bCs/>
          <w:sz w:val="20"/>
          <w:szCs w:val="20"/>
        </w:rPr>
      </w:pPr>
    </w:p>
    <w:p w14:paraId="6FEF9EB5" w14:textId="0DE1A7D1" w:rsidR="00E5505B" w:rsidRPr="00371A47" w:rsidRDefault="00E5505B" w:rsidP="00691045">
      <w:pPr>
        <w:rPr>
          <w:rFonts w:ascii="Lato" w:eastAsia="Arial" w:hAnsi="Lato" w:cs="Arial"/>
          <w:bCs/>
        </w:rPr>
      </w:pPr>
      <w:r w:rsidRPr="00371A47">
        <w:rPr>
          <w:rFonts w:ascii="Lato" w:eastAsia="Arial" w:hAnsi="Lato" w:cs="Arial"/>
          <w:bCs/>
        </w:rPr>
        <w:t>10:45-11:00</w:t>
      </w:r>
      <w:r w:rsidRPr="00371A47">
        <w:rPr>
          <w:rFonts w:ascii="Lato" w:eastAsia="Arial" w:hAnsi="Lato" w:cs="Arial"/>
          <w:bCs/>
        </w:rPr>
        <w:tab/>
      </w:r>
      <w:r w:rsidRPr="00371A47">
        <w:rPr>
          <w:rFonts w:ascii="Lato" w:eastAsia="Arial" w:hAnsi="Lato" w:cs="Arial"/>
          <w:bCs/>
        </w:rPr>
        <w:tab/>
        <w:t>Gather</w:t>
      </w:r>
      <w:r w:rsidR="00371A47" w:rsidRPr="00371A47">
        <w:rPr>
          <w:rFonts w:ascii="Lato" w:eastAsia="Arial" w:hAnsi="Lato" w:cs="Arial"/>
          <w:bCs/>
        </w:rPr>
        <w:t xml:space="preserve"> in the Zoom Room</w:t>
      </w:r>
    </w:p>
    <w:p w14:paraId="72A89723" w14:textId="77777777" w:rsidR="00E5505B" w:rsidRPr="00371A47" w:rsidRDefault="00E5505B" w:rsidP="00691045">
      <w:pPr>
        <w:rPr>
          <w:rFonts w:ascii="Lato" w:eastAsia="Arial" w:hAnsi="Lato" w:cs="Arial"/>
          <w:bCs/>
        </w:rPr>
      </w:pPr>
    </w:p>
    <w:p w14:paraId="05703699" w14:textId="37716252" w:rsidR="00E5505B" w:rsidRPr="00371A47" w:rsidRDefault="00E5505B" w:rsidP="00371A47">
      <w:pPr>
        <w:rPr>
          <w:rFonts w:ascii="Lato" w:eastAsia="Arial" w:hAnsi="Lato" w:cs="Arial"/>
          <w:bCs/>
        </w:rPr>
      </w:pPr>
      <w:r w:rsidRPr="00371A47">
        <w:rPr>
          <w:rFonts w:ascii="Lato" w:eastAsia="Arial" w:hAnsi="Lato" w:cs="Arial"/>
          <w:bCs/>
        </w:rPr>
        <w:t>11:00</w:t>
      </w:r>
      <w:r w:rsidR="00371A47">
        <w:rPr>
          <w:rFonts w:ascii="Lato" w:eastAsia="Arial" w:hAnsi="Lato" w:cs="Arial"/>
          <w:bCs/>
        </w:rPr>
        <w:tab/>
      </w:r>
      <w:r w:rsidR="00371A47">
        <w:rPr>
          <w:rFonts w:ascii="Lato" w:eastAsia="Arial" w:hAnsi="Lato" w:cs="Arial"/>
          <w:bCs/>
        </w:rPr>
        <w:tab/>
      </w:r>
      <w:r w:rsidRPr="00371A47">
        <w:rPr>
          <w:rFonts w:ascii="Lato" w:eastAsia="Arial" w:hAnsi="Lato" w:cs="Arial"/>
          <w:bCs/>
        </w:rPr>
        <w:tab/>
        <w:t>Opening</w:t>
      </w:r>
      <w:r w:rsidR="00371A47">
        <w:rPr>
          <w:rFonts w:ascii="Lato" w:eastAsia="Arial" w:hAnsi="Lato" w:cs="Arial"/>
          <w:bCs/>
        </w:rPr>
        <w:t xml:space="preserve"> </w:t>
      </w:r>
    </w:p>
    <w:p w14:paraId="3CEB394A" w14:textId="77777777" w:rsidR="00E5505B" w:rsidRPr="00371A47" w:rsidRDefault="00E5505B" w:rsidP="00691045">
      <w:pPr>
        <w:rPr>
          <w:rFonts w:ascii="Lato" w:eastAsia="Arial" w:hAnsi="Lato" w:cs="Arial"/>
          <w:bCs/>
          <w:sz w:val="22"/>
          <w:szCs w:val="22"/>
        </w:rPr>
      </w:pPr>
    </w:p>
    <w:p w14:paraId="7E87B5F0" w14:textId="77777777" w:rsidR="00371A47" w:rsidRDefault="00E5505B" w:rsidP="00691045">
      <w:pPr>
        <w:rPr>
          <w:rFonts w:ascii="Lato" w:eastAsia="Arial" w:hAnsi="Lato" w:cs="Arial"/>
          <w:bCs/>
        </w:rPr>
      </w:pPr>
      <w:r w:rsidRPr="00371A47">
        <w:rPr>
          <w:rFonts w:ascii="Lato" w:eastAsia="Arial" w:hAnsi="Lato" w:cs="Arial"/>
          <w:bCs/>
        </w:rPr>
        <w:t xml:space="preserve">11:05 </w:t>
      </w:r>
      <w:r w:rsidR="00371A47">
        <w:rPr>
          <w:rFonts w:ascii="Lato" w:eastAsia="Arial" w:hAnsi="Lato" w:cs="Arial"/>
          <w:bCs/>
        </w:rPr>
        <w:tab/>
      </w:r>
      <w:r w:rsidR="00371A47">
        <w:rPr>
          <w:rFonts w:ascii="Lato" w:eastAsia="Arial" w:hAnsi="Lato" w:cs="Arial"/>
          <w:bCs/>
        </w:rPr>
        <w:tab/>
      </w:r>
      <w:r w:rsidRPr="00371A47">
        <w:rPr>
          <w:rFonts w:ascii="Lato" w:eastAsia="Arial" w:hAnsi="Lato" w:cs="Arial"/>
          <w:bCs/>
        </w:rPr>
        <w:tab/>
        <w:t>Plenary - Lived Experts Set the Stage</w:t>
      </w:r>
      <w:r w:rsidR="00371A47">
        <w:rPr>
          <w:rFonts w:ascii="Lato" w:eastAsia="Arial" w:hAnsi="Lato" w:cs="Arial"/>
          <w:bCs/>
        </w:rPr>
        <w:t xml:space="preserve">, Anthony Barrows, Project </w:t>
      </w:r>
    </w:p>
    <w:p w14:paraId="4CC184A6" w14:textId="53B915D7" w:rsidR="00371A47" w:rsidRPr="00371A47" w:rsidRDefault="00371A47" w:rsidP="00371A47">
      <w:pPr>
        <w:ind w:left="1440" w:firstLine="720"/>
        <w:rPr>
          <w:rFonts w:ascii="Lato" w:eastAsia="Arial" w:hAnsi="Lato" w:cs="Arial"/>
          <w:bCs/>
        </w:rPr>
      </w:pPr>
      <w:r>
        <w:rPr>
          <w:rFonts w:ascii="Lato" w:eastAsia="Arial" w:hAnsi="Lato" w:cs="Arial"/>
          <w:bCs/>
        </w:rPr>
        <w:t>Evident, moderator</w:t>
      </w:r>
    </w:p>
    <w:p w14:paraId="7F720F47" w14:textId="77777777" w:rsidR="00E5505B" w:rsidRPr="00371A47" w:rsidRDefault="00E5505B" w:rsidP="00691045">
      <w:pPr>
        <w:rPr>
          <w:rFonts w:ascii="Lato" w:eastAsia="Arial" w:hAnsi="Lato" w:cs="Arial"/>
          <w:bCs/>
          <w:sz w:val="22"/>
          <w:szCs w:val="22"/>
        </w:rPr>
      </w:pPr>
    </w:p>
    <w:p w14:paraId="739B548E" w14:textId="4641312E" w:rsidR="00E5505B" w:rsidRPr="00371A47" w:rsidRDefault="00E5505B" w:rsidP="00691045">
      <w:pPr>
        <w:ind w:left="2160" w:hanging="2160"/>
        <w:rPr>
          <w:rFonts w:ascii="Lato" w:eastAsia="Arial" w:hAnsi="Lato" w:cs="Arial"/>
          <w:bCs/>
          <w:sz w:val="22"/>
          <w:szCs w:val="22"/>
        </w:rPr>
      </w:pPr>
      <w:r w:rsidRPr="00371A47">
        <w:rPr>
          <w:rFonts w:ascii="Lato" w:eastAsia="Arial" w:hAnsi="Lato" w:cs="Arial"/>
          <w:bCs/>
        </w:rPr>
        <w:t>11:20</w:t>
      </w:r>
      <w:r w:rsidRPr="00371A47">
        <w:rPr>
          <w:rFonts w:ascii="Lato" w:eastAsia="Arial" w:hAnsi="Lato" w:cs="Arial"/>
          <w:bCs/>
        </w:rPr>
        <w:tab/>
      </w:r>
      <w:r w:rsidR="00371A47">
        <w:rPr>
          <w:rFonts w:ascii="Lato" w:eastAsia="Arial" w:hAnsi="Lato" w:cs="Arial"/>
          <w:bCs/>
        </w:rPr>
        <w:t xml:space="preserve">Welcome and </w:t>
      </w:r>
      <w:r w:rsidRPr="00371A47">
        <w:rPr>
          <w:rFonts w:ascii="Lato" w:eastAsia="Arial" w:hAnsi="Lato" w:cs="Arial"/>
          <w:bCs/>
        </w:rPr>
        <w:t xml:space="preserve">Wicked </w:t>
      </w:r>
      <w:r w:rsidR="00371A47">
        <w:rPr>
          <w:rFonts w:ascii="Lato" w:eastAsia="Arial" w:hAnsi="Lato" w:cs="Arial"/>
          <w:bCs/>
        </w:rPr>
        <w:t xml:space="preserve">Problems Institute </w:t>
      </w:r>
      <w:r w:rsidRPr="00371A47">
        <w:rPr>
          <w:rFonts w:ascii="Lato" w:eastAsia="Arial" w:hAnsi="Lato" w:cs="Arial"/>
          <w:bCs/>
        </w:rPr>
        <w:t xml:space="preserve">Overview </w:t>
      </w:r>
    </w:p>
    <w:p w14:paraId="55F4737C" w14:textId="77777777" w:rsidR="00E5505B" w:rsidRPr="00371A47" w:rsidRDefault="00E5505B" w:rsidP="00691045">
      <w:pPr>
        <w:rPr>
          <w:rFonts w:ascii="Lato" w:eastAsia="Arial" w:hAnsi="Lato" w:cs="Arial"/>
          <w:bCs/>
          <w:sz w:val="22"/>
          <w:szCs w:val="22"/>
        </w:rPr>
      </w:pPr>
    </w:p>
    <w:p w14:paraId="682D9E30" w14:textId="1770C63D" w:rsidR="00132A23" w:rsidRPr="00371A47" w:rsidRDefault="00E5505B" w:rsidP="00691045">
      <w:pPr>
        <w:ind w:left="2160" w:hanging="2160"/>
        <w:rPr>
          <w:rFonts w:ascii="Lato" w:eastAsia="Arial" w:hAnsi="Lato" w:cs="Arial"/>
          <w:bCs/>
        </w:rPr>
      </w:pPr>
      <w:r w:rsidRPr="00371A47">
        <w:rPr>
          <w:rFonts w:ascii="Lato" w:eastAsia="Arial" w:hAnsi="Lato" w:cs="Arial"/>
          <w:bCs/>
        </w:rPr>
        <w:t>11:25</w:t>
      </w:r>
      <w:r w:rsidRPr="00371A47">
        <w:rPr>
          <w:rFonts w:ascii="Lato" w:eastAsia="Arial" w:hAnsi="Lato" w:cs="Arial"/>
          <w:bCs/>
        </w:rPr>
        <w:tab/>
        <w:t>Plenary - Presentation of a Framework for Equity-Driven Collaboration</w:t>
      </w:r>
      <w:r w:rsidR="00371A47">
        <w:rPr>
          <w:rFonts w:ascii="Lato" w:eastAsia="Arial" w:hAnsi="Lato" w:cs="Arial"/>
          <w:bCs/>
        </w:rPr>
        <w:t>, Bryn Fortune</w:t>
      </w:r>
    </w:p>
    <w:p w14:paraId="34C33CF2" w14:textId="77777777" w:rsidR="00E5505B" w:rsidRPr="00371A47" w:rsidRDefault="00E5505B" w:rsidP="00691045">
      <w:pPr>
        <w:rPr>
          <w:rFonts w:ascii="Lato" w:eastAsia="Arial" w:hAnsi="Lato" w:cs="Arial"/>
          <w:bCs/>
          <w:sz w:val="22"/>
          <w:szCs w:val="22"/>
        </w:rPr>
      </w:pPr>
    </w:p>
    <w:p w14:paraId="3C7F2C7F" w14:textId="4E088209" w:rsidR="00E5505B" w:rsidRPr="00371A47" w:rsidRDefault="00E5505B" w:rsidP="00371A47">
      <w:pPr>
        <w:ind w:left="2160" w:hanging="2160"/>
        <w:rPr>
          <w:rFonts w:ascii="Lato" w:eastAsia="Arial" w:hAnsi="Lato" w:cs="Arial"/>
          <w:bCs/>
          <w:sz w:val="22"/>
          <w:szCs w:val="22"/>
        </w:rPr>
      </w:pPr>
      <w:r w:rsidRPr="00371A47">
        <w:rPr>
          <w:rFonts w:ascii="Lato" w:eastAsia="Arial" w:hAnsi="Lato" w:cs="Arial"/>
          <w:bCs/>
        </w:rPr>
        <w:t>11:40</w:t>
      </w:r>
      <w:r w:rsidR="00132A23" w:rsidRPr="00371A47">
        <w:rPr>
          <w:rFonts w:ascii="Lato" w:eastAsia="Arial" w:hAnsi="Lato" w:cs="Arial"/>
          <w:bCs/>
        </w:rPr>
        <w:tab/>
      </w:r>
      <w:r w:rsidRPr="00371A47">
        <w:rPr>
          <w:rFonts w:ascii="Lato" w:eastAsia="Arial" w:hAnsi="Lato" w:cs="Arial"/>
          <w:bCs/>
        </w:rPr>
        <w:t>Plenary</w:t>
      </w:r>
      <w:r w:rsidR="00132A23" w:rsidRPr="00371A47">
        <w:rPr>
          <w:rFonts w:ascii="Lato" w:eastAsia="Arial" w:hAnsi="Lato" w:cs="Arial"/>
          <w:bCs/>
        </w:rPr>
        <w:t xml:space="preserve"> - </w:t>
      </w:r>
      <w:r w:rsidRPr="00371A47">
        <w:rPr>
          <w:rFonts w:ascii="Lato" w:eastAsia="Arial" w:hAnsi="Lato" w:cs="Arial"/>
          <w:bCs/>
        </w:rPr>
        <w:t>Integrating Lived Experience in Initiatives</w:t>
      </w:r>
      <w:r w:rsidR="00371A47">
        <w:rPr>
          <w:rFonts w:ascii="Lato" w:eastAsia="Arial" w:hAnsi="Lato" w:cs="Arial"/>
          <w:bCs/>
        </w:rPr>
        <w:t>, Sixto Cancel</w:t>
      </w:r>
      <w:r w:rsidR="00132A23" w:rsidRPr="00371A47">
        <w:rPr>
          <w:rFonts w:ascii="Lato" w:eastAsia="Arial" w:hAnsi="Lato" w:cs="Arial"/>
          <w:bCs/>
        </w:rPr>
        <w:br/>
      </w:r>
    </w:p>
    <w:p w14:paraId="09DA00B1" w14:textId="23D76F04" w:rsidR="00E5505B" w:rsidRPr="00371A47" w:rsidRDefault="00E5505B" w:rsidP="00691045">
      <w:pPr>
        <w:rPr>
          <w:rFonts w:ascii="Lato" w:eastAsia="Arial" w:hAnsi="Lato" w:cs="Arial"/>
          <w:bCs/>
          <w:sz w:val="22"/>
          <w:szCs w:val="22"/>
        </w:rPr>
      </w:pPr>
      <w:r w:rsidRPr="00371A47">
        <w:rPr>
          <w:rFonts w:ascii="Lato" w:eastAsia="Arial" w:hAnsi="Lato" w:cs="Arial"/>
          <w:bCs/>
        </w:rPr>
        <w:t>12:10 - 12:20</w:t>
      </w:r>
      <w:r w:rsidR="00C9791C" w:rsidRPr="00371A47">
        <w:rPr>
          <w:rFonts w:ascii="Lato" w:eastAsia="Arial" w:hAnsi="Lato" w:cs="Arial"/>
          <w:bCs/>
        </w:rPr>
        <w:tab/>
      </w:r>
      <w:r w:rsidR="00177377">
        <w:rPr>
          <w:rFonts w:ascii="Lato" w:eastAsia="Arial" w:hAnsi="Lato" w:cs="Arial"/>
          <w:bCs/>
        </w:rPr>
        <w:tab/>
      </w:r>
      <w:r w:rsidRPr="00371A47">
        <w:rPr>
          <w:rFonts w:ascii="Lato" w:eastAsia="Arial" w:hAnsi="Lato" w:cs="Arial"/>
          <w:bCs/>
        </w:rPr>
        <w:t>Break</w:t>
      </w:r>
    </w:p>
    <w:p w14:paraId="0B594565" w14:textId="77777777" w:rsidR="00E5505B" w:rsidRPr="00371A47" w:rsidRDefault="00E5505B" w:rsidP="00691045">
      <w:pPr>
        <w:rPr>
          <w:rFonts w:ascii="Lato" w:eastAsia="Arial" w:hAnsi="Lato" w:cs="Arial"/>
          <w:bCs/>
          <w:sz w:val="22"/>
          <w:szCs w:val="22"/>
        </w:rPr>
      </w:pPr>
    </w:p>
    <w:p w14:paraId="7AC7E4EB" w14:textId="3183FD09" w:rsidR="00E5505B" w:rsidRPr="00371A47" w:rsidRDefault="00E5505B" w:rsidP="00691045">
      <w:pPr>
        <w:rPr>
          <w:rFonts w:ascii="Lato" w:eastAsia="Arial" w:hAnsi="Lato" w:cs="Arial"/>
          <w:bCs/>
          <w:sz w:val="22"/>
          <w:szCs w:val="22"/>
        </w:rPr>
      </w:pPr>
      <w:r w:rsidRPr="00371A47">
        <w:rPr>
          <w:rFonts w:ascii="Lato" w:eastAsia="Arial" w:hAnsi="Lato" w:cs="Arial"/>
          <w:bCs/>
        </w:rPr>
        <w:t>12:20</w:t>
      </w:r>
      <w:r w:rsidR="00371A47">
        <w:rPr>
          <w:rFonts w:ascii="Lato" w:eastAsia="Arial" w:hAnsi="Lato" w:cs="Arial"/>
          <w:bCs/>
        </w:rPr>
        <w:tab/>
      </w:r>
      <w:r w:rsidR="00C9791C" w:rsidRPr="00371A47">
        <w:rPr>
          <w:rFonts w:ascii="Lato" w:eastAsia="Arial" w:hAnsi="Lato" w:cs="Arial"/>
          <w:bCs/>
        </w:rPr>
        <w:tab/>
      </w:r>
      <w:r w:rsidR="00C9791C" w:rsidRPr="00371A47">
        <w:rPr>
          <w:rFonts w:ascii="Lato" w:eastAsia="Arial" w:hAnsi="Lato" w:cs="Arial"/>
          <w:bCs/>
        </w:rPr>
        <w:tab/>
      </w:r>
      <w:r w:rsidRPr="00371A47">
        <w:rPr>
          <w:rFonts w:ascii="Lato" w:eastAsia="Arial" w:hAnsi="Lato" w:cs="Arial"/>
          <w:bCs/>
        </w:rPr>
        <w:t>Zoom Room Discovery</w:t>
      </w:r>
      <w:r w:rsidR="00371A47">
        <w:rPr>
          <w:rFonts w:ascii="Lato" w:eastAsia="Arial" w:hAnsi="Lato" w:cs="Arial"/>
          <w:bCs/>
        </w:rPr>
        <w:t xml:space="preserve"> Breakout</w:t>
      </w:r>
      <w:r w:rsidRPr="00371A47">
        <w:rPr>
          <w:rFonts w:ascii="Lato" w:eastAsia="Arial" w:hAnsi="Lato" w:cs="Arial"/>
          <w:bCs/>
        </w:rPr>
        <w:t>: Part 1</w:t>
      </w:r>
    </w:p>
    <w:p w14:paraId="364863EB" w14:textId="77777777" w:rsidR="00E5505B" w:rsidRPr="00371A47" w:rsidRDefault="00E5505B" w:rsidP="00691045">
      <w:pPr>
        <w:rPr>
          <w:rFonts w:ascii="Lato" w:eastAsia="Arial" w:hAnsi="Lato" w:cs="Arial"/>
          <w:bCs/>
          <w:sz w:val="22"/>
          <w:szCs w:val="22"/>
        </w:rPr>
      </w:pPr>
    </w:p>
    <w:p w14:paraId="122DF15C" w14:textId="562DA36A" w:rsidR="00E5505B" w:rsidRPr="00371A47" w:rsidRDefault="00E5505B" w:rsidP="00691045">
      <w:pPr>
        <w:rPr>
          <w:rFonts w:ascii="Lato" w:eastAsia="Arial" w:hAnsi="Lato" w:cs="Arial"/>
          <w:bCs/>
          <w:sz w:val="22"/>
          <w:szCs w:val="22"/>
        </w:rPr>
      </w:pPr>
      <w:r w:rsidRPr="00371A47">
        <w:rPr>
          <w:rFonts w:ascii="Lato" w:eastAsia="Arial" w:hAnsi="Lato" w:cs="Arial"/>
          <w:bCs/>
        </w:rPr>
        <w:t>1:00-1:45</w:t>
      </w:r>
      <w:r w:rsidR="00C9791C" w:rsidRPr="00371A47">
        <w:rPr>
          <w:rFonts w:ascii="Lato" w:eastAsia="Arial" w:hAnsi="Lato" w:cs="Arial"/>
          <w:bCs/>
        </w:rPr>
        <w:tab/>
      </w:r>
      <w:r w:rsidR="00C9791C" w:rsidRPr="00371A47">
        <w:rPr>
          <w:rFonts w:ascii="Lato" w:eastAsia="Arial" w:hAnsi="Lato" w:cs="Arial"/>
          <w:bCs/>
        </w:rPr>
        <w:tab/>
      </w:r>
      <w:r w:rsidRPr="00371A47">
        <w:rPr>
          <w:rFonts w:ascii="Lato" w:eastAsia="Arial" w:hAnsi="Lato" w:cs="Arial"/>
          <w:bCs/>
        </w:rPr>
        <w:t>Lunch Break (this is a program-free break)</w:t>
      </w:r>
    </w:p>
    <w:p w14:paraId="079118BD" w14:textId="77777777" w:rsidR="00E5505B" w:rsidRPr="00371A47" w:rsidRDefault="00E5505B" w:rsidP="00691045">
      <w:pPr>
        <w:rPr>
          <w:rFonts w:ascii="Lato" w:eastAsia="Arial" w:hAnsi="Lato" w:cs="Arial"/>
          <w:bCs/>
          <w:sz w:val="22"/>
          <w:szCs w:val="22"/>
        </w:rPr>
      </w:pPr>
    </w:p>
    <w:p w14:paraId="646EB49E" w14:textId="2454FAB9" w:rsidR="00E5505B" w:rsidRPr="00371A47" w:rsidRDefault="00E5505B" w:rsidP="00691045">
      <w:pPr>
        <w:rPr>
          <w:rFonts w:ascii="Lato" w:eastAsia="Arial" w:hAnsi="Lato" w:cs="Arial"/>
          <w:bCs/>
          <w:sz w:val="22"/>
          <w:szCs w:val="22"/>
        </w:rPr>
      </w:pPr>
      <w:r w:rsidRPr="00371A47">
        <w:rPr>
          <w:rFonts w:ascii="Lato" w:eastAsia="Arial" w:hAnsi="Lato" w:cs="Arial"/>
          <w:bCs/>
        </w:rPr>
        <w:t>1:45</w:t>
      </w:r>
      <w:r w:rsidR="00C9791C" w:rsidRPr="00371A47">
        <w:rPr>
          <w:rFonts w:ascii="Lato" w:eastAsia="Arial" w:hAnsi="Lato" w:cs="Arial"/>
          <w:bCs/>
        </w:rPr>
        <w:tab/>
      </w:r>
      <w:r w:rsidR="00C9791C" w:rsidRPr="00371A47">
        <w:rPr>
          <w:rFonts w:ascii="Lato" w:eastAsia="Arial" w:hAnsi="Lato" w:cs="Arial"/>
          <w:bCs/>
        </w:rPr>
        <w:tab/>
      </w:r>
      <w:r w:rsidR="00C9791C" w:rsidRPr="00371A47">
        <w:rPr>
          <w:rFonts w:ascii="Lato" w:eastAsia="Arial" w:hAnsi="Lato" w:cs="Arial"/>
          <w:bCs/>
        </w:rPr>
        <w:tab/>
      </w:r>
      <w:r w:rsidRPr="00371A47">
        <w:rPr>
          <w:rFonts w:ascii="Lato" w:eastAsia="Arial" w:hAnsi="Lato" w:cs="Arial"/>
          <w:bCs/>
        </w:rPr>
        <w:t>Reconvene &amp; Recap</w:t>
      </w:r>
    </w:p>
    <w:p w14:paraId="061406D1" w14:textId="77777777" w:rsidR="00E5505B" w:rsidRPr="00371A47" w:rsidRDefault="00E5505B" w:rsidP="00691045">
      <w:pPr>
        <w:rPr>
          <w:rFonts w:ascii="Lato" w:eastAsia="Arial" w:hAnsi="Lato" w:cs="Arial"/>
          <w:bCs/>
          <w:sz w:val="22"/>
          <w:szCs w:val="22"/>
        </w:rPr>
      </w:pPr>
    </w:p>
    <w:p w14:paraId="4956253D" w14:textId="261E397B" w:rsidR="00E5505B" w:rsidRPr="00371A47" w:rsidRDefault="00E5505B" w:rsidP="00691045">
      <w:pPr>
        <w:rPr>
          <w:rFonts w:ascii="Lato" w:eastAsia="Arial" w:hAnsi="Lato" w:cs="Arial"/>
          <w:bCs/>
        </w:rPr>
      </w:pPr>
      <w:r w:rsidRPr="00371A47">
        <w:rPr>
          <w:rFonts w:ascii="Lato" w:eastAsia="Arial" w:hAnsi="Lato" w:cs="Arial"/>
          <w:bCs/>
        </w:rPr>
        <w:t>2:05</w:t>
      </w:r>
      <w:r w:rsidR="00C9791C" w:rsidRPr="00371A47">
        <w:rPr>
          <w:rFonts w:ascii="Lato" w:eastAsia="Arial" w:hAnsi="Lato" w:cs="Arial"/>
          <w:bCs/>
        </w:rPr>
        <w:tab/>
      </w:r>
      <w:r w:rsidR="00C9791C" w:rsidRPr="00371A47">
        <w:rPr>
          <w:rFonts w:ascii="Lato" w:eastAsia="Arial" w:hAnsi="Lato" w:cs="Arial"/>
          <w:bCs/>
        </w:rPr>
        <w:tab/>
      </w:r>
      <w:r w:rsidR="00C9791C" w:rsidRPr="00371A47">
        <w:rPr>
          <w:rFonts w:ascii="Lato" w:eastAsia="Arial" w:hAnsi="Lato" w:cs="Arial"/>
          <w:bCs/>
        </w:rPr>
        <w:tab/>
      </w:r>
      <w:r w:rsidRPr="00371A47">
        <w:rPr>
          <w:rFonts w:ascii="Lato" w:eastAsia="Arial" w:hAnsi="Lato" w:cs="Arial"/>
          <w:bCs/>
        </w:rPr>
        <w:t>Plenary and Live Q&amp;A</w:t>
      </w:r>
    </w:p>
    <w:p w14:paraId="08DF8089" w14:textId="77777777" w:rsidR="00E5505B" w:rsidRPr="00371A47" w:rsidRDefault="00E5505B" w:rsidP="00691045">
      <w:pPr>
        <w:ind w:left="2160"/>
        <w:rPr>
          <w:rFonts w:ascii="Lato" w:eastAsia="Arial" w:hAnsi="Lato" w:cs="Arial"/>
          <w:bCs/>
          <w:sz w:val="22"/>
          <w:szCs w:val="22"/>
        </w:rPr>
      </w:pPr>
      <w:r w:rsidRPr="00371A47">
        <w:rPr>
          <w:rFonts w:ascii="Lato" w:eastAsia="Arial" w:hAnsi="Lato" w:cs="Arial"/>
          <w:bCs/>
        </w:rPr>
        <w:t>Experts by Experience: Engaging the Dual Expertise of Intersectional Professionals - Anthony Barrows, Project Evident</w:t>
      </w:r>
    </w:p>
    <w:p w14:paraId="0152C66A" w14:textId="77777777" w:rsidR="00E5505B" w:rsidRPr="00371A47" w:rsidRDefault="00E5505B" w:rsidP="00691045">
      <w:pPr>
        <w:rPr>
          <w:rFonts w:ascii="Lato" w:eastAsia="Arial" w:hAnsi="Lato" w:cs="Arial"/>
          <w:bCs/>
          <w:sz w:val="22"/>
          <w:szCs w:val="22"/>
        </w:rPr>
      </w:pPr>
    </w:p>
    <w:p w14:paraId="02B4D3D4" w14:textId="26311272" w:rsidR="00C9791C" w:rsidRPr="00371A47" w:rsidRDefault="00E5505B" w:rsidP="00691045">
      <w:pPr>
        <w:rPr>
          <w:rFonts w:ascii="Lato" w:eastAsia="Arial" w:hAnsi="Lato" w:cs="Arial"/>
          <w:bCs/>
          <w:sz w:val="22"/>
          <w:szCs w:val="22"/>
        </w:rPr>
      </w:pPr>
      <w:r w:rsidRPr="00371A47">
        <w:rPr>
          <w:rFonts w:ascii="Lato" w:eastAsia="Arial" w:hAnsi="Lato" w:cs="Arial"/>
          <w:bCs/>
        </w:rPr>
        <w:t>2:45</w:t>
      </w:r>
      <w:r w:rsidR="00C9791C" w:rsidRPr="00371A47">
        <w:rPr>
          <w:rFonts w:ascii="Lato" w:eastAsia="Arial" w:hAnsi="Lato" w:cs="Arial"/>
          <w:bCs/>
        </w:rPr>
        <w:tab/>
      </w:r>
      <w:r w:rsidR="00C9791C" w:rsidRPr="00371A47">
        <w:rPr>
          <w:rFonts w:ascii="Lato" w:eastAsia="Arial" w:hAnsi="Lato" w:cs="Arial"/>
          <w:bCs/>
        </w:rPr>
        <w:tab/>
      </w:r>
      <w:r w:rsidR="00C9791C" w:rsidRPr="00371A47">
        <w:rPr>
          <w:rFonts w:ascii="Lato" w:eastAsia="Arial" w:hAnsi="Lato" w:cs="Arial"/>
          <w:bCs/>
        </w:rPr>
        <w:tab/>
      </w:r>
      <w:r w:rsidRPr="00371A47">
        <w:rPr>
          <w:rFonts w:ascii="Lato" w:eastAsia="Arial" w:hAnsi="Lato" w:cs="Arial"/>
          <w:bCs/>
        </w:rPr>
        <w:t>Break</w:t>
      </w:r>
    </w:p>
    <w:p w14:paraId="22702416" w14:textId="77777777" w:rsidR="00C9791C" w:rsidRPr="00371A47" w:rsidRDefault="00C9791C" w:rsidP="00691045">
      <w:pPr>
        <w:rPr>
          <w:rFonts w:ascii="Lato" w:eastAsia="Arial" w:hAnsi="Lato" w:cs="Arial"/>
          <w:bCs/>
          <w:sz w:val="22"/>
          <w:szCs w:val="22"/>
        </w:rPr>
      </w:pPr>
    </w:p>
    <w:p w14:paraId="336BD582" w14:textId="6BCF06CA" w:rsidR="00E5505B" w:rsidRPr="00371A47" w:rsidRDefault="00E5505B" w:rsidP="00691045">
      <w:pPr>
        <w:rPr>
          <w:rFonts w:ascii="Lato" w:eastAsia="Arial" w:hAnsi="Lato" w:cs="Arial"/>
          <w:bCs/>
          <w:sz w:val="22"/>
          <w:szCs w:val="22"/>
        </w:rPr>
      </w:pPr>
      <w:r w:rsidRPr="00371A47">
        <w:rPr>
          <w:rFonts w:ascii="Lato" w:eastAsia="Arial" w:hAnsi="Lato" w:cs="Arial"/>
          <w:bCs/>
        </w:rPr>
        <w:t>2:55</w:t>
      </w:r>
      <w:r w:rsidR="00C9791C" w:rsidRPr="00371A47">
        <w:rPr>
          <w:rFonts w:ascii="Lato" w:eastAsia="Arial" w:hAnsi="Lato" w:cs="Arial"/>
          <w:bCs/>
        </w:rPr>
        <w:tab/>
      </w:r>
      <w:r w:rsidR="00C9791C" w:rsidRPr="00371A47">
        <w:rPr>
          <w:rFonts w:ascii="Lato" w:eastAsia="Arial" w:hAnsi="Lato" w:cs="Arial"/>
          <w:bCs/>
        </w:rPr>
        <w:tab/>
      </w:r>
      <w:r w:rsidR="00C9791C" w:rsidRPr="00371A47">
        <w:rPr>
          <w:rFonts w:ascii="Lato" w:eastAsia="Arial" w:hAnsi="Lato" w:cs="Arial"/>
          <w:bCs/>
        </w:rPr>
        <w:tab/>
      </w:r>
      <w:r w:rsidRPr="00371A47">
        <w:rPr>
          <w:rFonts w:ascii="Lato" w:eastAsia="Arial" w:hAnsi="Lato" w:cs="Arial"/>
          <w:bCs/>
        </w:rPr>
        <w:t>Zoom Room Discovery</w:t>
      </w:r>
      <w:r w:rsidR="00371A47">
        <w:rPr>
          <w:rFonts w:ascii="Lato" w:eastAsia="Arial" w:hAnsi="Lato" w:cs="Arial"/>
          <w:bCs/>
        </w:rPr>
        <w:t xml:space="preserve"> Breakout</w:t>
      </w:r>
      <w:r w:rsidRPr="00371A47">
        <w:rPr>
          <w:rFonts w:ascii="Lato" w:eastAsia="Arial" w:hAnsi="Lato" w:cs="Arial"/>
          <w:bCs/>
        </w:rPr>
        <w:t>: Part 2</w:t>
      </w:r>
    </w:p>
    <w:p w14:paraId="4AEAAC53" w14:textId="77777777" w:rsidR="00E5505B" w:rsidRPr="00371A47" w:rsidRDefault="00E5505B" w:rsidP="00691045">
      <w:pPr>
        <w:rPr>
          <w:rFonts w:ascii="Lato" w:eastAsia="Arial" w:hAnsi="Lato" w:cs="Arial"/>
          <w:bCs/>
          <w:sz w:val="22"/>
          <w:szCs w:val="22"/>
        </w:rPr>
      </w:pPr>
    </w:p>
    <w:p w14:paraId="27E1CCA9" w14:textId="31DD3BB2" w:rsidR="00E5505B" w:rsidRPr="00371A47" w:rsidRDefault="00E5505B" w:rsidP="00691045">
      <w:pPr>
        <w:rPr>
          <w:rFonts w:ascii="Lato" w:eastAsia="Arial" w:hAnsi="Lato" w:cs="Arial"/>
          <w:bCs/>
          <w:sz w:val="22"/>
          <w:szCs w:val="22"/>
        </w:rPr>
      </w:pPr>
      <w:r w:rsidRPr="00371A47">
        <w:rPr>
          <w:rFonts w:ascii="Lato" w:eastAsia="Arial" w:hAnsi="Lato" w:cs="Arial"/>
          <w:bCs/>
        </w:rPr>
        <w:t>3:40</w:t>
      </w:r>
      <w:r w:rsidR="00C9791C" w:rsidRPr="00371A47">
        <w:rPr>
          <w:rFonts w:ascii="Lato" w:eastAsia="Arial" w:hAnsi="Lato" w:cs="Arial"/>
          <w:bCs/>
        </w:rPr>
        <w:tab/>
      </w:r>
      <w:r w:rsidR="00C9791C" w:rsidRPr="00371A47">
        <w:rPr>
          <w:rFonts w:ascii="Lato" w:eastAsia="Arial" w:hAnsi="Lato" w:cs="Arial"/>
          <w:bCs/>
        </w:rPr>
        <w:tab/>
      </w:r>
      <w:r w:rsidR="00C9791C" w:rsidRPr="00371A47">
        <w:rPr>
          <w:rFonts w:ascii="Lato" w:eastAsia="Arial" w:hAnsi="Lato" w:cs="Arial"/>
          <w:bCs/>
        </w:rPr>
        <w:tab/>
      </w:r>
      <w:r w:rsidRPr="00371A47">
        <w:rPr>
          <w:rFonts w:ascii="Lato" w:eastAsia="Arial" w:hAnsi="Lato" w:cs="Arial"/>
          <w:bCs/>
        </w:rPr>
        <w:t>Break</w:t>
      </w:r>
    </w:p>
    <w:p w14:paraId="1C754770" w14:textId="77777777" w:rsidR="00E5505B" w:rsidRPr="00371A47" w:rsidRDefault="00E5505B" w:rsidP="00691045">
      <w:pPr>
        <w:rPr>
          <w:rFonts w:ascii="Lato" w:eastAsia="Arial" w:hAnsi="Lato" w:cs="Arial"/>
          <w:bCs/>
          <w:sz w:val="22"/>
          <w:szCs w:val="22"/>
        </w:rPr>
      </w:pPr>
    </w:p>
    <w:p w14:paraId="572EAD47" w14:textId="5C4C4AD1" w:rsidR="00371A47" w:rsidRDefault="00E5505B" w:rsidP="00371A47">
      <w:pPr>
        <w:rPr>
          <w:rFonts w:ascii="Lato" w:eastAsia="Arial" w:hAnsi="Lato" w:cs="Arial"/>
          <w:bCs/>
        </w:rPr>
      </w:pPr>
      <w:r w:rsidRPr="00371A47">
        <w:rPr>
          <w:rFonts w:ascii="Lato" w:eastAsia="Arial" w:hAnsi="Lato" w:cs="Arial"/>
          <w:bCs/>
        </w:rPr>
        <w:t>3:50</w:t>
      </w:r>
      <w:r w:rsidR="00C9791C" w:rsidRPr="00371A47">
        <w:rPr>
          <w:rFonts w:ascii="Lato" w:eastAsia="Arial" w:hAnsi="Lato" w:cs="Arial"/>
          <w:bCs/>
        </w:rPr>
        <w:tab/>
      </w:r>
      <w:r w:rsidR="00C9791C" w:rsidRPr="00371A47">
        <w:rPr>
          <w:rFonts w:ascii="Lato" w:eastAsia="Arial" w:hAnsi="Lato" w:cs="Arial"/>
          <w:bCs/>
        </w:rPr>
        <w:tab/>
      </w:r>
      <w:r w:rsidR="00C9791C" w:rsidRPr="00371A47">
        <w:rPr>
          <w:rFonts w:ascii="Lato" w:eastAsia="Arial" w:hAnsi="Lato" w:cs="Arial"/>
          <w:bCs/>
        </w:rPr>
        <w:tab/>
      </w:r>
      <w:r w:rsidRPr="00371A47">
        <w:rPr>
          <w:rFonts w:ascii="Lato" w:eastAsia="Arial" w:hAnsi="Lato" w:cs="Arial"/>
          <w:bCs/>
        </w:rPr>
        <w:t xml:space="preserve">Plenary </w:t>
      </w:r>
      <w:r w:rsidR="00371A47">
        <w:rPr>
          <w:rFonts w:ascii="Lato" w:eastAsia="Arial" w:hAnsi="Lato" w:cs="Arial"/>
          <w:bCs/>
        </w:rPr>
        <w:t xml:space="preserve">- </w:t>
      </w:r>
      <w:r w:rsidRPr="00371A47">
        <w:rPr>
          <w:rFonts w:ascii="Lato" w:eastAsia="Arial" w:hAnsi="Lato" w:cs="Arial"/>
          <w:bCs/>
        </w:rPr>
        <w:t xml:space="preserve">Reflections </w:t>
      </w:r>
    </w:p>
    <w:p w14:paraId="3E266B9C" w14:textId="3638FA8A" w:rsidR="00E5505B" w:rsidRPr="00371A47" w:rsidRDefault="00371A47" w:rsidP="00371A47">
      <w:pPr>
        <w:ind w:left="1440" w:firstLine="720"/>
        <w:rPr>
          <w:rFonts w:ascii="Lato" w:eastAsia="Arial" w:hAnsi="Lato" w:cs="Arial"/>
          <w:bCs/>
        </w:rPr>
      </w:pPr>
      <w:r>
        <w:rPr>
          <w:rFonts w:ascii="Lato" w:eastAsia="Arial" w:hAnsi="Lato" w:cs="Arial"/>
          <w:bCs/>
        </w:rPr>
        <w:t xml:space="preserve">Multi-Sector and Lived Expert Perspectives on Collaboration </w:t>
      </w:r>
    </w:p>
    <w:p w14:paraId="09A47D7B" w14:textId="77777777" w:rsidR="00691045" w:rsidRPr="00371A47" w:rsidRDefault="00691045" w:rsidP="00691045">
      <w:pPr>
        <w:ind w:left="1440" w:firstLine="720"/>
        <w:rPr>
          <w:rFonts w:ascii="Lato" w:eastAsia="Arial" w:hAnsi="Lato" w:cs="Arial"/>
          <w:bCs/>
          <w:sz w:val="22"/>
          <w:szCs w:val="22"/>
        </w:rPr>
      </w:pPr>
    </w:p>
    <w:p w14:paraId="10EA8BCD" w14:textId="3E64C023" w:rsidR="00E5505B" w:rsidRPr="00371A47" w:rsidRDefault="00E5505B" w:rsidP="00691045">
      <w:pPr>
        <w:rPr>
          <w:rFonts w:ascii="Lato" w:eastAsia="Arial" w:hAnsi="Lato" w:cs="Arial"/>
          <w:bCs/>
          <w:sz w:val="22"/>
          <w:szCs w:val="22"/>
        </w:rPr>
      </w:pPr>
      <w:r w:rsidRPr="00371A47">
        <w:rPr>
          <w:rFonts w:ascii="Lato" w:eastAsia="Arial" w:hAnsi="Lato" w:cs="Arial"/>
          <w:bCs/>
        </w:rPr>
        <w:t>4:20</w:t>
      </w:r>
      <w:r w:rsidR="00446B94" w:rsidRPr="00371A47">
        <w:rPr>
          <w:rFonts w:ascii="Lato" w:eastAsia="Arial" w:hAnsi="Lato" w:cs="Arial"/>
          <w:bCs/>
        </w:rPr>
        <w:tab/>
      </w:r>
      <w:r w:rsidR="00446B94" w:rsidRPr="00371A47">
        <w:rPr>
          <w:rFonts w:ascii="Lato" w:eastAsia="Arial" w:hAnsi="Lato" w:cs="Arial"/>
          <w:bCs/>
        </w:rPr>
        <w:tab/>
      </w:r>
      <w:r w:rsidR="00446B94" w:rsidRPr="00371A47">
        <w:rPr>
          <w:rFonts w:ascii="Lato" w:eastAsia="Arial" w:hAnsi="Lato" w:cs="Arial"/>
          <w:bCs/>
        </w:rPr>
        <w:tab/>
      </w:r>
      <w:r w:rsidRPr="00371A47">
        <w:rPr>
          <w:rFonts w:ascii="Lato" w:eastAsia="Arial" w:hAnsi="Lato" w:cs="Arial"/>
          <w:bCs/>
        </w:rPr>
        <w:t>Next Steps &amp; Wrap Up</w:t>
      </w:r>
    </w:p>
    <w:p w14:paraId="1101EB67" w14:textId="77777777" w:rsidR="00E5505B" w:rsidRPr="00371A47" w:rsidRDefault="00E5505B" w:rsidP="00691045">
      <w:pPr>
        <w:rPr>
          <w:rFonts w:ascii="Lato" w:eastAsia="Arial" w:hAnsi="Lato" w:cs="Arial"/>
          <w:bCs/>
          <w:sz w:val="22"/>
          <w:szCs w:val="22"/>
        </w:rPr>
      </w:pPr>
    </w:p>
    <w:p w14:paraId="11B07D2D" w14:textId="4D267425" w:rsidR="00E5505B" w:rsidRPr="00371A47" w:rsidRDefault="00E5505B" w:rsidP="00691045">
      <w:pPr>
        <w:rPr>
          <w:rFonts w:ascii="Lato" w:eastAsia="Arial" w:hAnsi="Lato" w:cs="Arial"/>
          <w:bCs/>
          <w:sz w:val="22"/>
          <w:szCs w:val="22"/>
        </w:rPr>
      </w:pPr>
      <w:r w:rsidRPr="00371A47">
        <w:rPr>
          <w:rFonts w:ascii="Lato" w:eastAsia="Arial" w:hAnsi="Lato" w:cs="Arial"/>
          <w:bCs/>
        </w:rPr>
        <w:t>4:30</w:t>
      </w:r>
      <w:r w:rsidR="00446B94" w:rsidRPr="00371A47">
        <w:rPr>
          <w:rFonts w:ascii="Lato" w:eastAsia="Arial" w:hAnsi="Lato" w:cs="Arial"/>
          <w:bCs/>
        </w:rPr>
        <w:tab/>
      </w:r>
      <w:r w:rsidR="00446B94" w:rsidRPr="00371A47">
        <w:rPr>
          <w:rFonts w:ascii="Lato" w:eastAsia="Arial" w:hAnsi="Lato" w:cs="Arial"/>
          <w:bCs/>
        </w:rPr>
        <w:tab/>
      </w:r>
      <w:r w:rsidR="00446B94" w:rsidRPr="00371A47">
        <w:rPr>
          <w:rFonts w:ascii="Lato" w:eastAsia="Arial" w:hAnsi="Lato" w:cs="Arial"/>
          <w:bCs/>
        </w:rPr>
        <w:tab/>
      </w:r>
      <w:r w:rsidRPr="00371A47">
        <w:rPr>
          <w:rFonts w:ascii="Lato" w:eastAsia="Arial" w:hAnsi="Lato" w:cs="Arial"/>
          <w:bCs/>
        </w:rPr>
        <w:t>Adjourn &amp; Evaluation</w:t>
      </w:r>
    </w:p>
    <w:sectPr w:rsidR="00E5505B" w:rsidRPr="00371A47" w:rsidSect="00691045">
      <w:pgSz w:w="12240" w:h="15840"/>
      <w:pgMar w:top="1296" w:right="1354" w:bottom="1296" w:left="1296"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40815A" w14:textId="77777777" w:rsidR="00EB40BF" w:rsidRDefault="00EB40BF">
      <w:r>
        <w:separator/>
      </w:r>
    </w:p>
  </w:endnote>
  <w:endnote w:type="continuationSeparator" w:id="0">
    <w:p w14:paraId="648C4717" w14:textId="77777777" w:rsidR="00EB40BF" w:rsidRDefault="00EB4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6191BB4-E90E-4A63-B719-807AFB811D60}"/>
    <w:embedBold r:id="rId2" w:fontKey="{B87FF167-85E5-4F01-95BF-D9547F3D7822}"/>
    <w:embedItalic r:id="rId3" w:fontKey="{4D69939C-7980-4E17-A78A-2D42DF9B0961}"/>
  </w:font>
  <w:font w:name="Aptos Display">
    <w:charset w:val="00"/>
    <w:family w:val="swiss"/>
    <w:pitch w:val="variable"/>
    <w:sig w:usb0="20000287" w:usb1="00000003" w:usb2="00000000" w:usb3="00000000" w:csb0="0000019F" w:csb1="00000000"/>
    <w:embedRegular r:id="rId4" w:fontKey="{4118FD98-86CB-481A-AFA7-BD85F0A0E2C5}"/>
  </w:font>
  <w:font w:name="Lato">
    <w:panose1 w:val="020F0502020204030203"/>
    <w:charset w:val="00"/>
    <w:family w:val="swiss"/>
    <w:pitch w:val="variable"/>
    <w:sig w:usb0="A00000AF" w:usb1="5000604B" w:usb2="00000000" w:usb3="00000000" w:csb0="00000093" w:csb1="00000000"/>
    <w:embedRegular r:id="rId5" w:fontKey="{1333BBF6-4585-49F2-97C3-96C4DE2DE2C9}"/>
    <w:embedBold r:id="rId6" w:fontKey="{B3D0C347-07BB-490A-BCDD-01213FA5ACDA}"/>
    <w:embedItalic r:id="rId7" w:fontKey="{5D4D780E-10CB-4277-BC6C-968086DCB50B}"/>
    <w:embedBoldItalic r:id="rId8" w:fontKey="{1121999F-49EB-434B-9306-09C8AF4FF5CF}"/>
  </w:font>
  <w:font w:name="Aptos">
    <w:charset w:val="00"/>
    <w:family w:val="swiss"/>
    <w:pitch w:val="variable"/>
    <w:sig w:usb0="20000287" w:usb1="00000003" w:usb2="00000000" w:usb3="00000000" w:csb0="0000019F" w:csb1="00000000"/>
    <w:embedRegular r:id="rId9" w:fontKey="{7866F39A-30F2-42D4-B7EC-9C6228F06E8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7280E3" w14:textId="77777777" w:rsidR="00EB40BF" w:rsidRDefault="00EB40BF">
      <w:r>
        <w:separator/>
      </w:r>
    </w:p>
  </w:footnote>
  <w:footnote w:type="continuationSeparator" w:id="0">
    <w:p w14:paraId="1249FAC8" w14:textId="77777777" w:rsidR="00EB40BF" w:rsidRDefault="00EB40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2B5C97"/>
    <w:multiLevelType w:val="hybridMultilevel"/>
    <w:tmpl w:val="CE74B1AE"/>
    <w:lvl w:ilvl="0" w:tplc="E2BE1BD2">
      <w:start w:val="30"/>
      <w:numFmt w:val="bullet"/>
      <w:lvlText w:val="-"/>
      <w:lvlJc w:val="left"/>
      <w:pPr>
        <w:ind w:left="2520" w:hanging="360"/>
      </w:pPr>
      <w:rPr>
        <w:rFonts w:ascii="Arial" w:eastAsia="Arial" w:hAnsi="Arial" w:cs="Arial"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525C4FFE"/>
    <w:multiLevelType w:val="hybridMultilevel"/>
    <w:tmpl w:val="CF36CD28"/>
    <w:lvl w:ilvl="0" w:tplc="4FE8F3E2">
      <w:start w:val="30"/>
      <w:numFmt w:val="bullet"/>
      <w:lvlText w:val="-"/>
      <w:lvlJc w:val="left"/>
      <w:pPr>
        <w:ind w:left="2520" w:hanging="360"/>
      </w:pPr>
      <w:rPr>
        <w:rFonts w:ascii="Arial" w:eastAsia="Arial" w:hAnsi="Arial" w:cs="Arial"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16cid:durableId="995764393">
    <w:abstractNumId w:val="1"/>
  </w:num>
  <w:num w:numId="2" w16cid:durableId="17738942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25D"/>
    <w:rsid w:val="000B3942"/>
    <w:rsid w:val="000C7046"/>
    <w:rsid w:val="000F53E2"/>
    <w:rsid w:val="00132A23"/>
    <w:rsid w:val="00146B17"/>
    <w:rsid w:val="00177377"/>
    <w:rsid w:val="002A06DE"/>
    <w:rsid w:val="00371A47"/>
    <w:rsid w:val="004023F5"/>
    <w:rsid w:val="00446B94"/>
    <w:rsid w:val="004676CC"/>
    <w:rsid w:val="004C4385"/>
    <w:rsid w:val="004D3A8B"/>
    <w:rsid w:val="004E6EFA"/>
    <w:rsid w:val="005127F8"/>
    <w:rsid w:val="00547833"/>
    <w:rsid w:val="005F655C"/>
    <w:rsid w:val="00691045"/>
    <w:rsid w:val="006A1BE4"/>
    <w:rsid w:val="00721BFC"/>
    <w:rsid w:val="00774527"/>
    <w:rsid w:val="00867691"/>
    <w:rsid w:val="008D5B4A"/>
    <w:rsid w:val="008F455E"/>
    <w:rsid w:val="00912D64"/>
    <w:rsid w:val="00963A0A"/>
    <w:rsid w:val="0099587D"/>
    <w:rsid w:val="009E2C4F"/>
    <w:rsid w:val="009E403B"/>
    <w:rsid w:val="009F4798"/>
    <w:rsid w:val="00A17B2F"/>
    <w:rsid w:val="00A2798C"/>
    <w:rsid w:val="00B05509"/>
    <w:rsid w:val="00C56E71"/>
    <w:rsid w:val="00C77623"/>
    <w:rsid w:val="00C9791C"/>
    <w:rsid w:val="00CD17A0"/>
    <w:rsid w:val="00D20658"/>
    <w:rsid w:val="00D4725D"/>
    <w:rsid w:val="00DB0835"/>
    <w:rsid w:val="00DD6EDC"/>
    <w:rsid w:val="00E32C68"/>
    <w:rsid w:val="00E44384"/>
    <w:rsid w:val="00E5505B"/>
    <w:rsid w:val="00E70AB7"/>
    <w:rsid w:val="00E77CD9"/>
    <w:rsid w:val="00EB40BF"/>
    <w:rsid w:val="00EE0CD7"/>
    <w:rsid w:val="00EE2F56"/>
    <w:rsid w:val="00EE61C2"/>
    <w:rsid w:val="00EF40C7"/>
    <w:rsid w:val="00F0578A"/>
    <w:rsid w:val="00F808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93C922"/>
  <w15:docId w15:val="{87D9445C-835E-DE43-9514-94E0EA88D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769C"/>
  </w:style>
  <w:style w:type="paragraph" w:styleId="Heading1">
    <w:name w:val="heading 1"/>
    <w:basedOn w:val="Normal"/>
    <w:next w:val="Normal"/>
    <w:link w:val="Heading1Char"/>
    <w:uiPriority w:val="9"/>
    <w:qFormat/>
    <w:rsid w:val="00B376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376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3769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769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3769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3769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769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769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769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3769C"/>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3769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3769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3769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769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769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76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76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76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769C"/>
    <w:rPr>
      <w:rFonts w:eastAsiaTheme="majorEastAsia" w:cstheme="majorBidi"/>
      <w:color w:val="272727" w:themeColor="text1" w:themeTint="D8"/>
    </w:rPr>
  </w:style>
  <w:style w:type="character" w:customStyle="1" w:styleId="TitleChar">
    <w:name w:val="Title Char"/>
    <w:basedOn w:val="DefaultParagraphFont"/>
    <w:link w:val="Title"/>
    <w:uiPriority w:val="10"/>
    <w:rsid w:val="00B376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B376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769C"/>
    <w:pPr>
      <w:spacing w:before="160"/>
      <w:jc w:val="center"/>
    </w:pPr>
    <w:rPr>
      <w:i/>
      <w:iCs/>
      <w:color w:val="404040" w:themeColor="text1" w:themeTint="BF"/>
    </w:rPr>
  </w:style>
  <w:style w:type="character" w:customStyle="1" w:styleId="QuoteChar">
    <w:name w:val="Quote Char"/>
    <w:basedOn w:val="DefaultParagraphFont"/>
    <w:link w:val="Quote"/>
    <w:uiPriority w:val="29"/>
    <w:rsid w:val="00B3769C"/>
    <w:rPr>
      <w:i/>
      <w:iCs/>
      <w:color w:val="404040" w:themeColor="text1" w:themeTint="BF"/>
    </w:rPr>
  </w:style>
  <w:style w:type="paragraph" w:styleId="ListParagraph">
    <w:name w:val="List Paragraph"/>
    <w:basedOn w:val="Normal"/>
    <w:uiPriority w:val="34"/>
    <w:qFormat/>
    <w:rsid w:val="00B3769C"/>
    <w:pPr>
      <w:ind w:left="720"/>
      <w:contextualSpacing/>
    </w:pPr>
  </w:style>
  <w:style w:type="character" w:styleId="IntenseEmphasis">
    <w:name w:val="Intense Emphasis"/>
    <w:basedOn w:val="DefaultParagraphFont"/>
    <w:uiPriority w:val="21"/>
    <w:qFormat/>
    <w:rsid w:val="00B3769C"/>
    <w:rPr>
      <w:i/>
      <w:iCs/>
      <w:color w:val="0F4761" w:themeColor="accent1" w:themeShade="BF"/>
    </w:rPr>
  </w:style>
  <w:style w:type="paragraph" w:styleId="IntenseQuote">
    <w:name w:val="Intense Quote"/>
    <w:basedOn w:val="Normal"/>
    <w:next w:val="Normal"/>
    <w:link w:val="IntenseQuoteChar"/>
    <w:uiPriority w:val="30"/>
    <w:qFormat/>
    <w:rsid w:val="00B376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3769C"/>
    <w:rPr>
      <w:i/>
      <w:iCs/>
      <w:color w:val="0F4761" w:themeColor="accent1" w:themeShade="BF"/>
    </w:rPr>
  </w:style>
  <w:style w:type="character" w:styleId="IntenseReference">
    <w:name w:val="Intense Reference"/>
    <w:basedOn w:val="DefaultParagraphFont"/>
    <w:uiPriority w:val="32"/>
    <w:qFormat/>
    <w:rsid w:val="00B3769C"/>
    <w:rPr>
      <w:b/>
      <w:bCs/>
      <w:smallCaps/>
      <w:color w:val="0F4761" w:themeColor="accent1" w:themeShade="BF"/>
      <w:spacing w:val="5"/>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libri" w:eastAsia="Calibri" w:hAnsi="Calibri" w:cs="Calibri"/>
      <w:kern w:val="0"/>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CA69DC"/>
    <w:pPr>
      <w:tabs>
        <w:tab w:val="center" w:pos="4680"/>
        <w:tab w:val="right" w:pos="9360"/>
      </w:tabs>
    </w:pPr>
  </w:style>
  <w:style w:type="character" w:customStyle="1" w:styleId="HeaderChar">
    <w:name w:val="Header Char"/>
    <w:basedOn w:val="DefaultParagraphFont"/>
    <w:link w:val="Header"/>
    <w:uiPriority w:val="99"/>
    <w:rsid w:val="00CA69DC"/>
    <w:rPr>
      <w:rFonts w:ascii="Calibri" w:eastAsia="Calibri" w:hAnsi="Calibri" w:cs="Calibri"/>
      <w:kern w:val="0"/>
      <w:sz w:val="24"/>
      <w:szCs w:val="24"/>
    </w:rPr>
  </w:style>
  <w:style w:type="paragraph" w:styleId="Footer">
    <w:name w:val="footer"/>
    <w:basedOn w:val="Normal"/>
    <w:link w:val="FooterChar"/>
    <w:uiPriority w:val="99"/>
    <w:unhideWhenUsed/>
    <w:rsid w:val="00CA69DC"/>
    <w:pPr>
      <w:tabs>
        <w:tab w:val="center" w:pos="4680"/>
        <w:tab w:val="right" w:pos="9360"/>
      </w:tabs>
    </w:pPr>
  </w:style>
  <w:style w:type="character" w:customStyle="1" w:styleId="FooterChar">
    <w:name w:val="Footer Char"/>
    <w:basedOn w:val="DefaultParagraphFont"/>
    <w:link w:val="Footer"/>
    <w:uiPriority w:val="99"/>
    <w:rsid w:val="00CA69DC"/>
    <w:rPr>
      <w:rFonts w:ascii="Calibri" w:eastAsia="Calibri" w:hAnsi="Calibri" w:cs="Calibri"/>
      <w:kern w:val="0"/>
      <w:sz w:val="24"/>
      <w:szCs w:val="24"/>
    </w:rPr>
  </w:style>
  <w:style w:type="character" w:styleId="Hyperlink">
    <w:name w:val="Hyperlink"/>
    <w:basedOn w:val="DefaultParagraphFont"/>
    <w:uiPriority w:val="99"/>
    <w:unhideWhenUsed/>
    <w:rsid w:val="007F0A46"/>
    <w:rPr>
      <w:color w:val="467886" w:themeColor="hyperlink"/>
      <w:u w:val="single"/>
    </w:rPr>
  </w:style>
  <w:style w:type="character" w:styleId="UnresolvedMention">
    <w:name w:val="Unresolved Mention"/>
    <w:basedOn w:val="DefaultParagraphFont"/>
    <w:uiPriority w:val="99"/>
    <w:semiHidden/>
    <w:unhideWhenUsed/>
    <w:rsid w:val="007F0A46"/>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371A47"/>
    <w:rPr>
      <w:b/>
      <w:bCs/>
    </w:rPr>
  </w:style>
  <w:style w:type="character" w:customStyle="1" w:styleId="CommentSubjectChar">
    <w:name w:val="Comment Subject Char"/>
    <w:basedOn w:val="CommentTextChar"/>
    <w:link w:val="CommentSubject"/>
    <w:uiPriority w:val="99"/>
    <w:semiHidden/>
    <w:rsid w:val="00371A47"/>
    <w:rPr>
      <w:rFonts w:ascii="Calibri" w:eastAsia="Calibri" w:hAnsi="Calibri" w:cs="Calibri"/>
      <w:b/>
      <w:bC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161731">
      <w:bodyDiv w:val="1"/>
      <w:marLeft w:val="0"/>
      <w:marRight w:val="0"/>
      <w:marTop w:val="0"/>
      <w:marBottom w:val="0"/>
      <w:divBdr>
        <w:top w:val="none" w:sz="0" w:space="0" w:color="auto"/>
        <w:left w:val="none" w:sz="0" w:space="0" w:color="auto"/>
        <w:bottom w:val="none" w:sz="0" w:space="0" w:color="auto"/>
        <w:right w:val="none" w:sz="0" w:space="0" w:color="auto"/>
      </w:divBdr>
    </w:div>
    <w:div w:id="575895913">
      <w:bodyDiv w:val="1"/>
      <w:marLeft w:val="0"/>
      <w:marRight w:val="0"/>
      <w:marTop w:val="0"/>
      <w:marBottom w:val="0"/>
      <w:divBdr>
        <w:top w:val="none" w:sz="0" w:space="0" w:color="auto"/>
        <w:left w:val="none" w:sz="0" w:space="0" w:color="auto"/>
        <w:bottom w:val="none" w:sz="0" w:space="0" w:color="auto"/>
        <w:right w:val="none" w:sz="0" w:space="0" w:color="auto"/>
      </w:divBdr>
    </w:div>
    <w:div w:id="900142766">
      <w:bodyDiv w:val="1"/>
      <w:marLeft w:val="0"/>
      <w:marRight w:val="0"/>
      <w:marTop w:val="0"/>
      <w:marBottom w:val="0"/>
      <w:divBdr>
        <w:top w:val="none" w:sz="0" w:space="0" w:color="auto"/>
        <w:left w:val="none" w:sz="0" w:space="0" w:color="auto"/>
        <w:bottom w:val="none" w:sz="0" w:space="0" w:color="auto"/>
        <w:right w:val="none" w:sz="0" w:space="0" w:color="auto"/>
      </w:divBdr>
    </w:div>
    <w:div w:id="971402775">
      <w:bodyDiv w:val="1"/>
      <w:marLeft w:val="0"/>
      <w:marRight w:val="0"/>
      <w:marTop w:val="0"/>
      <w:marBottom w:val="0"/>
      <w:divBdr>
        <w:top w:val="none" w:sz="0" w:space="0" w:color="auto"/>
        <w:left w:val="none" w:sz="0" w:space="0" w:color="auto"/>
        <w:bottom w:val="none" w:sz="0" w:space="0" w:color="auto"/>
        <w:right w:val="none" w:sz="0" w:space="0" w:color="auto"/>
      </w:divBdr>
    </w:div>
    <w:div w:id="1019156849">
      <w:bodyDiv w:val="1"/>
      <w:marLeft w:val="0"/>
      <w:marRight w:val="0"/>
      <w:marTop w:val="0"/>
      <w:marBottom w:val="0"/>
      <w:divBdr>
        <w:top w:val="none" w:sz="0" w:space="0" w:color="auto"/>
        <w:left w:val="none" w:sz="0" w:space="0" w:color="auto"/>
        <w:bottom w:val="none" w:sz="0" w:space="0" w:color="auto"/>
        <w:right w:val="none" w:sz="0" w:space="0" w:color="auto"/>
      </w:divBdr>
    </w:div>
    <w:div w:id="10427522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urtureconnection.org/" TargetMode="External"/><Relationship Id="rId3" Type="http://schemas.openxmlformats.org/officeDocument/2006/relationships/styles" Target="styles.xml"/><Relationship Id="rId21" Type="http://schemas.openxmlformats.org/officeDocument/2006/relationships/hyperlink" Target="https://www.thinkofus.org/" TargetMode="External"/><Relationship Id="rId7" Type="http://schemas.openxmlformats.org/officeDocument/2006/relationships/endnotes" Target="endnotes.xml"/><Relationship Id="rId12" Type="http://schemas.openxmlformats.org/officeDocument/2006/relationships/hyperlink" Target="https://nurtureconnection.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thinkofu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hinkofus.org/" TargetMode="External"/><Relationship Id="rId23" Type="http://schemas.openxmlformats.org/officeDocument/2006/relationships/image" Target="media/image4.png"/><Relationship Id="rId10" Type="http://schemas.openxmlformats.org/officeDocument/2006/relationships/hyperlink" Target="https://projectevident.org/" TargetMode="External"/><Relationship Id="rId4" Type="http://schemas.openxmlformats.org/officeDocument/2006/relationships/settings" Target="settings.xml"/><Relationship Id="rId9" Type="http://schemas.openxmlformats.org/officeDocument/2006/relationships/hyperlink" Target="https://projectevident.org/" TargetMode="External"/><Relationship Id="rId14" Type="http://schemas.openxmlformats.org/officeDocument/2006/relationships/image" Target="media/image3.jpg"/><Relationship Id="rId22" Type="http://schemas.openxmlformats.org/officeDocument/2006/relationships/hyperlink" Target="https://www.thinkofus.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qGEQyPZ/3QzRl+7dZVxU3BnUg==">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213</Words>
  <Characters>1244</Characters>
  <Application>Microsoft Office Word</Application>
  <DocSecurity>0</DocSecurity>
  <Lines>95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Sydney Kolbrick</dc:creator>
  <cp:lastModifiedBy>Amy Ramirez</cp:lastModifiedBy>
  <cp:revision>3</cp:revision>
  <dcterms:created xsi:type="dcterms:W3CDTF">2024-09-26T10:26:00Z</dcterms:created>
  <dcterms:modified xsi:type="dcterms:W3CDTF">2024-09-26T10:27:00Z</dcterms:modified>
</cp:coreProperties>
</file>